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A8CC0" w14:textId="6108E05C" w:rsidR="531264FF" w:rsidRDefault="174604C9" w:rsidP="002350BA">
      <w:pPr>
        <w:spacing w:before="120" w:after="120" w:line="276" w:lineRule="auto"/>
        <w:jc w:val="both"/>
      </w:pPr>
      <w:r w:rsidRPr="144F0729">
        <w:rPr>
          <w:b/>
          <w:bCs/>
        </w:rPr>
        <w:t xml:space="preserve">ONE </w:t>
      </w:r>
      <w:r w:rsidR="043665B7" w:rsidRPr="144F0729">
        <w:rPr>
          <w:b/>
          <w:bCs/>
        </w:rPr>
        <w:t>ELECTION WEEK</w:t>
      </w:r>
    </w:p>
    <w:p w14:paraId="77869DD4" w14:textId="77777777" w:rsidR="531264FF" w:rsidRDefault="531264FF" w:rsidP="002350BA">
      <w:pPr>
        <w:spacing w:before="120" w:after="120" w:line="276" w:lineRule="auto"/>
        <w:jc w:val="both"/>
      </w:pPr>
      <w:r>
        <w:t>The election period will cover one week:</w:t>
      </w:r>
    </w:p>
    <w:p w14:paraId="0261C66E" w14:textId="77777777" w:rsidR="531264FF" w:rsidRDefault="531264FF" w:rsidP="002350BA">
      <w:pPr>
        <w:pStyle w:val="Loendilik"/>
        <w:numPr>
          <w:ilvl w:val="0"/>
          <w:numId w:val="7"/>
        </w:numPr>
        <w:spacing w:before="120" w:after="120" w:line="276" w:lineRule="auto"/>
        <w:jc w:val="both"/>
        <w:rPr>
          <w:rFonts w:asciiTheme="minorHAnsi" w:eastAsiaTheme="minorEastAsia" w:hAnsiTheme="minorHAnsi" w:cstheme="minorBidi"/>
        </w:rPr>
      </w:pPr>
      <w:r>
        <w:t>From Monday to Saturday, it is possible to vote either by ballot paper in a polling place, or online (</w:t>
      </w:r>
      <w:proofErr w:type="spellStart"/>
      <w:r>
        <w:t>i</w:t>
      </w:r>
      <w:proofErr w:type="spellEnd"/>
      <w:r>
        <w:t>-voting).</w:t>
      </w:r>
    </w:p>
    <w:p w14:paraId="7C061989" w14:textId="77777777" w:rsidR="531264FF" w:rsidRDefault="531264FF" w:rsidP="43A8D6F0">
      <w:pPr>
        <w:pStyle w:val="Loendilik"/>
        <w:numPr>
          <w:ilvl w:val="0"/>
          <w:numId w:val="7"/>
        </w:numPr>
        <w:spacing w:before="120" w:after="120" w:line="276" w:lineRule="auto"/>
        <w:jc w:val="both"/>
        <w:rPr>
          <w:rFonts w:asciiTheme="minorHAnsi" w:eastAsiaTheme="minorEastAsia" w:hAnsiTheme="minorHAnsi" w:cstheme="minorBidi"/>
        </w:rPr>
      </w:pPr>
      <w:r>
        <w:t>On the election day on Sunday, only voting by ballot paper takes place. As an innovation for this election, voters can annul their online vote (</w:t>
      </w:r>
      <w:proofErr w:type="spellStart"/>
      <w:r>
        <w:t>i</w:t>
      </w:r>
      <w:proofErr w:type="spellEnd"/>
      <w:r>
        <w:t>-vote) by voting with a ballot paper at a polling place on Sunday.</w:t>
      </w:r>
    </w:p>
    <w:p w14:paraId="7936A0C5" w14:textId="5D1E20A0" w:rsidR="177F561F" w:rsidRDefault="177F561F" w:rsidP="008A92E1">
      <w:pPr>
        <w:pStyle w:val="Loendilik"/>
        <w:numPr>
          <w:ilvl w:val="0"/>
          <w:numId w:val="7"/>
        </w:numPr>
        <w:spacing w:before="120" w:after="120" w:line="276" w:lineRule="auto"/>
        <w:jc w:val="both"/>
        <w:rPr>
          <w:rFonts w:asciiTheme="minorHAnsi" w:eastAsiaTheme="minorEastAsia" w:hAnsiTheme="minorHAnsi" w:cstheme="minorBidi"/>
          <w:color w:val="000000" w:themeColor="text1"/>
        </w:rPr>
      </w:pPr>
      <w:r w:rsidRPr="008A92E1">
        <w:rPr>
          <w:rFonts w:eastAsia="Calibri"/>
        </w:rPr>
        <w:t xml:space="preserve">From Monday to Thursday, at least one polling place </w:t>
      </w:r>
      <w:r w:rsidR="3A76E075" w:rsidRPr="008A92E1">
        <w:rPr>
          <w:rFonts w:eastAsia="Calibri"/>
        </w:rPr>
        <w:t>in each municipality is open for voters who want to vote outside their electoral district of residence.</w:t>
      </w:r>
    </w:p>
    <w:p w14:paraId="4F56048E" w14:textId="6BD75C4C" w:rsidR="43FBEEB0" w:rsidRDefault="43FBEEB0" w:rsidP="008A92E1">
      <w:pPr>
        <w:pStyle w:val="Loendilik"/>
        <w:numPr>
          <w:ilvl w:val="0"/>
          <w:numId w:val="7"/>
        </w:numPr>
        <w:spacing w:before="120" w:after="120" w:line="276" w:lineRule="auto"/>
        <w:jc w:val="both"/>
        <w:rPr>
          <w:color w:val="000000" w:themeColor="text1"/>
        </w:rPr>
      </w:pPr>
      <w:r w:rsidRPr="008A92E1">
        <w:t>On Friday, Saturday and Sunday the voter can vote only at the polling places of their electoral district of residence.</w:t>
      </w:r>
    </w:p>
    <w:p w14:paraId="110EAA17" w14:textId="2FC0D899" w:rsidR="531264FF" w:rsidRDefault="531264FF" w:rsidP="002350BA">
      <w:pPr>
        <w:pStyle w:val="Loendilik"/>
        <w:numPr>
          <w:ilvl w:val="0"/>
          <w:numId w:val="7"/>
        </w:numPr>
        <w:spacing w:before="120" w:after="120" w:line="276" w:lineRule="auto"/>
        <w:jc w:val="both"/>
        <w:rPr>
          <w:rFonts w:asciiTheme="minorHAnsi" w:eastAsiaTheme="minorEastAsia" w:hAnsiTheme="minorHAnsi" w:cstheme="minorBidi"/>
        </w:rPr>
      </w:pPr>
      <w:r>
        <w:t xml:space="preserve">Home voting is held from the Friday to the Sunday of the election week. Applications for voting from home can be submitted by phone from </w:t>
      </w:r>
      <w:r w:rsidR="00F16C4A">
        <w:t>12 noon</w:t>
      </w:r>
      <w:r>
        <w:t xml:space="preserve"> to 8 p.m. on Friday and Saturday, and from 9 a.m. to 2 p.m. on Sunday.</w:t>
      </w:r>
      <w:bookmarkStart w:id="0" w:name="_Hlk66113428"/>
      <w:bookmarkStart w:id="1" w:name="_Hlk68596124"/>
    </w:p>
    <w:tbl>
      <w:tblPr>
        <w:tblStyle w:val="Kontuurtabel"/>
        <w:tblW w:w="90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4A0" w:firstRow="1" w:lastRow="0" w:firstColumn="1" w:lastColumn="0" w:noHBand="0" w:noVBand="1"/>
      </w:tblPr>
      <w:tblGrid>
        <w:gridCol w:w="1170"/>
        <w:gridCol w:w="1230"/>
        <w:gridCol w:w="1260"/>
        <w:gridCol w:w="1140"/>
        <w:gridCol w:w="1035"/>
        <w:gridCol w:w="1149"/>
        <w:gridCol w:w="2058"/>
      </w:tblGrid>
      <w:tr w:rsidR="004D3C49" w:rsidRPr="00BE6707" w14:paraId="1F72C3C5" w14:textId="77777777" w:rsidTr="29FEF880">
        <w:tc>
          <w:tcPr>
            <w:tcW w:w="1170" w:type="dxa"/>
            <w:tcBorders>
              <w:top w:val="single" w:sz="12" w:space="0" w:color="7F7F7F" w:themeColor="text1" w:themeTint="80"/>
              <w:left w:val="single" w:sz="12" w:space="0" w:color="7F7F7F" w:themeColor="text1" w:themeTint="80"/>
              <w:bottom w:val="single" w:sz="8" w:space="0" w:color="A6A6A6" w:themeColor="background1" w:themeShade="A6"/>
              <w:right w:val="single" w:sz="8" w:space="0" w:color="A6A6A6" w:themeColor="background1" w:themeShade="A6"/>
            </w:tcBorders>
            <w:vAlign w:val="center"/>
          </w:tcPr>
          <w:p w14:paraId="7A9FEE92" w14:textId="77777777" w:rsidR="004D3C49" w:rsidRPr="00BE6707" w:rsidRDefault="004D3C49" w:rsidP="00B77B84">
            <w:pPr>
              <w:rPr>
                <w:rFonts w:ascii="Trebuchet MS" w:hAnsi="Trebuchet MS"/>
                <w:b/>
                <w:bCs/>
                <w:color w:val="7F7F7F" w:themeColor="text1" w:themeTint="80"/>
                <w:sz w:val="26"/>
                <w:szCs w:val="26"/>
              </w:rPr>
            </w:pPr>
            <w:r>
              <w:rPr>
                <w:rFonts w:ascii="Trebuchet MS" w:hAnsi="Trebuchet MS"/>
                <w:b/>
                <w:bCs/>
                <w:color w:val="7F7F7F" w:themeColor="text1" w:themeTint="80"/>
                <w:sz w:val="26"/>
                <w:szCs w:val="26"/>
              </w:rPr>
              <w:t>Mon</w:t>
            </w:r>
          </w:p>
          <w:p w14:paraId="64905C69" w14:textId="77777777" w:rsidR="004D3C49" w:rsidRPr="00BE6707" w:rsidRDefault="004D3C49" w:rsidP="00B77B84">
            <w:pPr>
              <w:jc w:val="center"/>
              <w:rPr>
                <w:rFonts w:ascii="Trebuchet MS" w:hAnsi="Trebuchet MS"/>
                <w:b/>
                <w:bCs/>
                <w:color w:val="595959" w:themeColor="text1" w:themeTint="A6"/>
                <w:sz w:val="26"/>
                <w:szCs w:val="26"/>
              </w:rPr>
            </w:pPr>
            <w:r>
              <w:rPr>
                <w:rFonts w:ascii="Trebuchet MS" w:hAnsi="Trebuchet MS"/>
                <w:b/>
                <w:bCs/>
                <w:color w:val="595959" w:themeColor="text1" w:themeTint="A6"/>
                <w:sz w:val="26"/>
                <w:szCs w:val="26"/>
              </w:rPr>
              <w:t>11.10</w:t>
            </w:r>
          </w:p>
        </w:tc>
        <w:tc>
          <w:tcPr>
            <w:tcW w:w="1230" w:type="dxa"/>
            <w:tcBorders>
              <w:top w:val="single" w:sz="12" w:space="0" w:color="7F7F7F" w:themeColor="text1" w:themeTint="80"/>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1360E46" w14:textId="77777777" w:rsidR="004D3C49" w:rsidRPr="00BE6707" w:rsidRDefault="004D3C49" w:rsidP="00B77B84">
            <w:pPr>
              <w:rPr>
                <w:rFonts w:ascii="Trebuchet MS" w:hAnsi="Trebuchet MS"/>
                <w:b/>
                <w:bCs/>
                <w:color w:val="7F7F7F" w:themeColor="text1" w:themeTint="80"/>
                <w:sz w:val="26"/>
                <w:szCs w:val="26"/>
              </w:rPr>
            </w:pPr>
            <w:r>
              <w:rPr>
                <w:rFonts w:ascii="Trebuchet MS" w:hAnsi="Trebuchet MS"/>
                <w:b/>
                <w:bCs/>
                <w:color w:val="7F7F7F" w:themeColor="text1" w:themeTint="80"/>
                <w:sz w:val="26"/>
                <w:szCs w:val="26"/>
              </w:rPr>
              <w:t>Tue</w:t>
            </w:r>
          </w:p>
          <w:p w14:paraId="61CE5D02" w14:textId="77777777" w:rsidR="004D3C49" w:rsidRPr="00BE6707" w:rsidRDefault="004D3C49" w:rsidP="00B77B84">
            <w:pPr>
              <w:jc w:val="center"/>
              <w:rPr>
                <w:rFonts w:ascii="Trebuchet MS" w:hAnsi="Trebuchet MS"/>
                <w:b/>
                <w:bCs/>
                <w:color w:val="595959" w:themeColor="text1" w:themeTint="A6"/>
                <w:sz w:val="26"/>
                <w:szCs w:val="26"/>
              </w:rPr>
            </w:pPr>
            <w:r>
              <w:rPr>
                <w:rFonts w:ascii="Trebuchet MS" w:hAnsi="Trebuchet MS"/>
                <w:b/>
                <w:bCs/>
                <w:color w:val="595959" w:themeColor="text1" w:themeTint="A6"/>
                <w:sz w:val="26"/>
                <w:szCs w:val="26"/>
              </w:rPr>
              <w:t>12.10</w:t>
            </w:r>
          </w:p>
        </w:tc>
        <w:tc>
          <w:tcPr>
            <w:tcW w:w="1260" w:type="dxa"/>
            <w:tcBorders>
              <w:top w:val="single" w:sz="12" w:space="0" w:color="7F7F7F" w:themeColor="text1" w:themeTint="80"/>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4D2FDCD" w14:textId="77777777" w:rsidR="004D3C49" w:rsidRPr="00BE6707" w:rsidRDefault="004D3C49" w:rsidP="00B77B84">
            <w:pPr>
              <w:rPr>
                <w:rFonts w:ascii="Trebuchet MS" w:hAnsi="Trebuchet MS"/>
                <w:b/>
                <w:bCs/>
                <w:color w:val="7F7F7F" w:themeColor="text1" w:themeTint="80"/>
                <w:sz w:val="26"/>
                <w:szCs w:val="26"/>
              </w:rPr>
            </w:pPr>
            <w:r>
              <w:rPr>
                <w:rFonts w:ascii="Trebuchet MS" w:hAnsi="Trebuchet MS"/>
                <w:b/>
                <w:bCs/>
                <w:color w:val="7F7F7F" w:themeColor="text1" w:themeTint="80"/>
                <w:sz w:val="26"/>
                <w:szCs w:val="26"/>
              </w:rPr>
              <w:t>Wed</w:t>
            </w:r>
          </w:p>
          <w:p w14:paraId="6D5F86C6" w14:textId="77777777" w:rsidR="004D3C49" w:rsidRPr="00BE6707" w:rsidRDefault="004D3C49" w:rsidP="00B77B84">
            <w:pPr>
              <w:jc w:val="center"/>
              <w:rPr>
                <w:rFonts w:ascii="Trebuchet MS" w:hAnsi="Trebuchet MS"/>
                <w:b/>
                <w:bCs/>
                <w:color w:val="595959" w:themeColor="text1" w:themeTint="A6"/>
                <w:sz w:val="26"/>
                <w:szCs w:val="26"/>
              </w:rPr>
            </w:pPr>
            <w:r>
              <w:rPr>
                <w:rFonts w:ascii="Trebuchet MS" w:hAnsi="Trebuchet MS"/>
                <w:b/>
                <w:bCs/>
                <w:color w:val="595959" w:themeColor="text1" w:themeTint="A6"/>
                <w:sz w:val="26"/>
                <w:szCs w:val="26"/>
              </w:rPr>
              <w:t>13.10</w:t>
            </w:r>
          </w:p>
        </w:tc>
        <w:tc>
          <w:tcPr>
            <w:tcW w:w="1140" w:type="dxa"/>
            <w:tcBorders>
              <w:top w:val="single" w:sz="12" w:space="0" w:color="7F7F7F" w:themeColor="text1" w:themeTint="80"/>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4C249F4" w14:textId="77777777" w:rsidR="004D3C49" w:rsidRPr="00BE6707" w:rsidRDefault="004D3C49" w:rsidP="00B77B84">
            <w:pPr>
              <w:rPr>
                <w:rFonts w:ascii="Trebuchet MS" w:hAnsi="Trebuchet MS"/>
                <w:b/>
                <w:bCs/>
                <w:color w:val="7F7F7F" w:themeColor="text1" w:themeTint="80"/>
                <w:sz w:val="26"/>
                <w:szCs w:val="26"/>
              </w:rPr>
            </w:pPr>
            <w:r>
              <w:rPr>
                <w:rFonts w:ascii="Trebuchet MS" w:hAnsi="Trebuchet MS"/>
                <w:b/>
                <w:bCs/>
                <w:color w:val="7F7F7F" w:themeColor="text1" w:themeTint="80"/>
                <w:sz w:val="26"/>
                <w:szCs w:val="26"/>
              </w:rPr>
              <w:t>Thu</w:t>
            </w:r>
          </w:p>
          <w:p w14:paraId="2C9BB809" w14:textId="77777777" w:rsidR="004D3C49" w:rsidRPr="00BE6707" w:rsidRDefault="004D3C49" w:rsidP="00B77B84">
            <w:pPr>
              <w:jc w:val="center"/>
              <w:rPr>
                <w:rFonts w:ascii="Trebuchet MS" w:hAnsi="Trebuchet MS"/>
                <w:b/>
                <w:bCs/>
                <w:color w:val="595959" w:themeColor="text1" w:themeTint="A6"/>
                <w:sz w:val="26"/>
                <w:szCs w:val="26"/>
              </w:rPr>
            </w:pPr>
            <w:r>
              <w:rPr>
                <w:rFonts w:ascii="Trebuchet MS" w:hAnsi="Trebuchet MS"/>
                <w:b/>
                <w:bCs/>
                <w:color w:val="595959" w:themeColor="text1" w:themeTint="A6"/>
                <w:sz w:val="26"/>
                <w:szCs w:val="26"/>
              </w:rPr>
              <w:t>14.10</w:t>
            </w:r>
          </w:p>
        </w:tc>
        <w:tc>
          <w:tcPr>
            <w:tcW w:w="1035" w:type="dxa"/>
            <w:tcBorders>
              <w:top w:val="single" w:sz="12" w:space="0" w:color="7F7F7F" w:themeColor="text1" w:themeTint="80"/>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CEFF30E" w14:textId="77777777" w:rsidR="004D3C49" w:rsidRPr="00BE6707" w:rsidRDefault="004D3C49" w:rsidP="00B77B84">
            <w:pPr>
              <w:rPr>
                <w:rFonts w:ascii="Trebuchet MS" w:hAnsi="Trebuchet MS"/>
                <w:b/>
                <w:bCs/>
                <w:color w:val="7F7F7F" w:themeColor="text1" w:themeTint="80"/>
                <w:sz w:val="26"/>
                <w:szCs w:val="26"/>
              </w:rPr>
            </w:pPr>
            <w:r>
              <w:rPr>
                <w:rFonts w:ascii="Trebuchet MS" w:hAnsi="Trebuchet MS"/>
                <w:b/>
                <w:bCs/>
                <w:color w:val="7F7F7F" w:themeColor="text1" w:themeTint="80"/>
                <w:sz w:val="26"/>
                <w:szCs w:val="26"/>
              </w:rPr>
              <w:t>Fri</w:t>
            </w:r>
          </w:p>
          <w:p w14:paraId="4C4C4C5B" w14:textId="77777777" w:rsidR="004D3C49" w:rsidRPr="00BE6707" w:rsidRDefault="004D3C49" w:rsidP="00B77B84">
            <w:pPr>
              <w:jc w:val="center"/>
              <w:rPr>
                <w:rFonts w:ascii="Trebuchet MS" w:hAnsi="Trebuchet MS"/>
                <w:b/>
                <w:bCs/>
                <w:color w:val="595959" w:themeColor="text1" w:themeTint="A6"/>
                <w:sz w:val="26"/>
                <w:szCs w:val="26"/>
              </w:rPr>
            </w:pPr>
            <w:r>
              <w:rPr>
                <w:rFonts w:ascii="Trebuchet MS" w:hAnsi="Trebuchet MS"/>
                <w:b/>
                <w:bCs/>
                <w:color w:val="595959" w:themeColor="text1" w:themeTint="A6"/>
                <w:sz w:val="26"/>
                <w:szCs w:val="26"/>
              </w:rPr>
              <w:t>15.10</w:t>
            </w:r>
          </w:p>
        </w:tc>
        <w:tc>
          <w:tcPr>
            <w:tcW w:w="1149" w:type="dxa"/>
            <w:tcBorders>
              <w:top w:val="single" w:sz="12" w:space="0" w:color="7F7F7F" w:themeColor="text1" w:themeTint="80"/>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61A2B08" w14:textId="77777777" w:rsidR="004D3C49" w:rsidRPr="00BE6707" w:rsidRDefault="004D3C49" w:rsidP="00B77B84">
            <w:pPr>
              <w:rPr>
                <w:rFonts w:ascii="Trebuchet MS" w:hAnsi="Trebuchet MS"/>
                <w:b/>
                <w:bCs/>
                <w:color w:val="7F7F7F" w:themeColor="text1" w:themeTint="80"/>
                <w:sz w:val="26"/>
                <w:szCs w:val="26"/>
              </w:rPr>
            </w:pPr>
            <w:r>
              <w:rPr>
                <w:rFonts w:ascii="Trebuchet MS" w:hAnsi="Trebuchet MS"/>
                <w:b/>
                <w:bCs/>
                <w:color w:val="7F7F7F" w:themeColor="text1" w:themeTint="80"/>
                <w:sz w:val="26"/>
                <w:szCs w:val="26"/>
              </w:rPr>
              <w:t>Sat</w:t>
            </w:r>
          </w:p>
          <w:p w14:paraId="54F1A1EE" w14:textId="77777777" w:rsidR="004D3C49" w:rsidRPr="00BE6707" w:rsidRDefault="004D3C49" w:rsidP="00B77B84">
            <w:pPr>
              <w:jc w:val="center"/>
              <w:rPr>
                <w:rFonts w:ascii="Trebuchet MS" w:hAnsi="Trebuchet MS"/>
                <w:b/>
                <w:bCs/>
                <w:color w:val="595959" w:themeColor="text1" w:themeTint="A6"/>
                <w:sz w:val="26"/>
                <w:szCs w:val="26"/>
              </w:rPr>
            </w:pPr>
            <w:r>
              <w:rPr>
                <w:rFonts w:ascii="Trebuchet MS" w:hAnsi="Trebuchet MS"/>
                <w:b/>
                <w:bCs/>
                <w:color w:val="595959" w:themeColor="text1" w:themeTint="A6"/>
                <w:sz w:val="26"/>
                <w:szCs w:val="26"/>
              </w:rPr>
              <w:t>16.10</w:t>
            </w:r>
          </w:p>
        </w:tc>
        <w:tc>
          <w:tcPr>
            <w:tcW w:w="2058" w:type="dxa"/>
            <w:tcBorders>
              <w:top w:val="single" w:sz="12" w:space="0" w:color="7F7F7F" w:themeColor="text1" w:themeTint="80"/>
              <w:left w:val="single" w:sz="8" w:space="0" w:color="A6A6A6" w:themeColor="background1" w:themeShade="A6"/>
              <w:bottom w:val="single" w:sz="8" w:space="0" w:color="A6A6A6" w:themeColor="background1" w:themeShade="A6"/>
              <w:right w:val="single" w:sz="12" w:space="0" w:color="7F7F7F" w:themeColor="text1" w:themeTint="80"/>
            </w:tcBorders>
            <w:vAlign w:val="center"/>
          </w:tcPr>
          <w:p w14:paraId="54DE0100" w14:textId="77777777" w:rsidR="004D3C49" w:rsidRPr="00BE6707" w:rsidRDefault="004D3C49" w:rsidP="00B77B84">
            <w:pPr>
              <w:rPr>
                <w:rFonts w:ascii="Trebuchet MS" w:hAnsi="Trebuchet MS"/>
                <w:b/>
                <w:bCs/>
                <w:color w:val="7F7F7F" w:themeColor="text1" w:themeTint="80"/>
                <w:sz w:val="26"/>
                <w:szCs w:val="26"/>
              </w:rPr>
            </w:pPr>
            <w:r>
              <w:rPr>
                <w:rFonts w:ascii="Trebuchet MS" w:hAnsi="Trebuchet MS"/>
                <w:b/>
                <w:bCs/>
                <w:color w:val="7F7F7F" w:themeColor="text1" w:themeTint="80"/>
                <w:sz w:val="26"/>
                <w:szCs w:val="26"/>
              </w:rPr>
              <w:t>Sun</w:t>
            </w:r>
          </w:p>
          <w:p w14:paraId="63D93929" w14:textId="77777777" w:rsidR="004D3C49" w:rsidRPr="00BE6707" w:rsidRDefault="004D3C49" w:rsidP="00B77B84">
            <w:pPr>
              <w:jc w:val="center"/>
              <w:rPr>
                <w:rFonts w:ascii="Trebuchet MS" w:hAnsi="Trebuchet MS"/>
                <w:b/>
                <w:bCs/>
                <w:color w:val="595959" w:themeColor="text1" w:themeTint="A6"/>
                <w:sz w:val="26"/>
                <w:szCs w:val="26"/>
              </w:rPr>
            </w:pPr>
            <w:r>
              <w:rPr>
                <w:rFonts w:ascii="Trebuchet MS" w:hAnsi="Trebuchet MS"/>
                <w:b/>
                <w:bCs/>
                <w:color w:val="595959" w:themeColor="text1" w:themeTint="A6"/>
                <w:sz w:val="26"/>
                <w:szCs w:val="26"/>
              </w:rPr>
              <w:t>17.10.2021</w:t>
            </w:r>
          </w:p>
        </w:tc>
      </w:tr>
      <w:tr w:rsidR="004D3C49" w:rsidRPr="00BE6707" w14:paraId="4594A9AA" w14:textId="77777777" w:rsidTr="29FEF880">
        <w:tc>
          <w:tcPr>
            <w:tcW w:w="6984" w:type="dxa"/>
            <w:gridSpan w:val="6"/>
            <w:tcBorders>
              <w:top w:val="single" w:sz="8" w:space="0" w:color="A6A6A6" w:themeColor="background1" w:themeShade="A6"/>
              <w:left w:val="single" w:sz="12" w:space="0" w:color="7F7F7F" w:themeColor="text1" w:themeTint="80"/>
              <w:bottom w:val="single" w:sz="8" w:space="0" w:color="A6A6A6" w:themeColor="background1" w:themeShade="A6"/>
              <w:right w:val="single" w:sz="8" w:space="0" w:color="A6A6A6" w:themeColor="background1" w:themeShade="A6"/>
            </w:tcBorders>
            <w:vAlign w:val="center"/>
          </w:tcPr>
          <w:p w14:paraId="10CD294C" w14:textId="77777777" w:rsidR="004D3C49" w:rsidRPr="00BE6707" w:rsidRDefault="004D3C49" w:rsidP="00B77B84">
            <w:pPr>
              <w:spacing w:before="60" w:after="60"/>
              <w:jc w:val="center"/>
              <w:rPr>
                <w:rFonts w:ascii="Trebuchet MS" w:hAnsi="Trebuchet MS"/>
                <w:b/>
                <w:bCs/>
                <w:color w:val="595959" w:themeColor="text1" w:themeTint="A6"/>
                <w:sz w:val="26"/>
                <w:szCs w:val="26"/>
              </w:rPr>
            </w:pPr>
            <w:r>
              <w:rPr>
                <w:rFonts w:ascii="Trebuchet MS" w:hAnsi="Trebuchet MS"/>
                <w:b/>
                <w:bCs/>
                <w:color w:val="595959" w:themeColor="text1" w:themeTint="A6"/>
                <w:sz w:val="26"/>
                <w:szCs w:val="26"/>
              </w:rPr>
              <w:t>ADVANCE VOTING</w:t>
            </w:r>
          </w:p>
        </w:tc>
        <w:tc>
          <w:tcPr>
            <w:tcW w:w="205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7F7F7F" w:themeColor="text1" w:themeTint="80"/>
            </w:tcBorders>
            <w:vAlign w:val="center"/>
          </w:tcPr>
          <w:p w14:paraId="29B5FC16" w14:textId="77777777" w:rsidR="004D3C49" w:rsidRPr="00BE6707" w:rsidRDefault="004D3C49" w:rsidP="00B77B84">
            <w:pPr>
              <w:spacing w:before="60" w:after="60"/>
              <w:jc w:val="center"/>
              <w:rPr>
                <w:rFonts w:ascii="Trebuchet MS" w:hAnsi="Trebuchet MS"/>
                <w:b/>
                <w:bCs/>
                <w:color w:val="595959" w:themeColor="text1" w:themeTint="A6"/>
                <w:sz w:val="26"/>
                <w:szCs w:val="26"/>
              </w:rPr>
            </w:pPr>
            <w:r>
              <w:rPr>
                <w:rFonts w:ascii="Trebuchet MS" w:hAnsi="Trebuchet MS"/>
                <w:b/>
                <w:bCs/>
                <w:color w:val="595959" w:themeColor="text1" w:themeTint="A6"/>
                <w:sz w:val="26"/>
                <w:szCs w:val="26"/>
              </w:rPr>
              <w:t>ELECTION DAY</w:t>
            </w:r>
          </w:p>
        </w:tc>
      </w:tr>
      <w:tr w:rsidR="004D3C49" w:rsidRPr="00BE6707" w14:paraId="0CEA7D60" w14:textId="77777777" w:rsidTr="29FEF880">
        <w:tc>
          <w:tcPr>
            <w:tcW w:w="4800" w:type="dxa"/>
            <w:gridSpan w:val="4"/>
            <w:tcBorders>
              <w:top w:val="single" w:sz="8" w:space="0" w:color="A6A6A6" w:themeColor="background1" w:themeShade="A6"/>
              <w:left w:val="single" w:sz="12" w:space="0" w:color="7F7F7F" w:themeColor="text1" w:themeTint="80"/>
              <w:bottom w:val="single" w:sz="8" w:space="0" w:color="A6A6A6" w:themeColor="background1" w:themeShade="A6"/>
              <w:right w:val="single" w:sz="8" w:space="0" w:color="A6A6A6" w:themeColor="background1" w:themeShade="A6"/>
            </w:tcBorders>
            <w:shd w:val="clear" w:color="auto" w:fill="D9E2F3" w:themeFill="accent1" w:themeFillTint="33"/>
            <w:vAlign w:val="center"/>
          </w:tcPr>
          <w:p w14:paraId="733DB825" w14:textId="77777777" w:rsidR="004D3C49" w:rsidRPr="00BE6707" w:rsidRDefault="004D3C49" w:rsidP="00B77B84">
            <w:pPr>
              <w:spacing w:before="160" w:after="160"/>
              <w:jc w:val="center"/>
              <w:rPr>
                <w:rFonts w:ascii="Trebuchet MS" w:hAnsi="Trebuchet MS"/>
                <w:b/>
                <w:bCs/>
                <w:color w:val="404040" w:themeColor="text1" w:themeTint="BF"/>
                <w:sz w:val="26"/>
                <w:szCs w:val="26"/>
              </w:rPr>
            </w:pPr>
            <w:r>
              <w:rPr>
                <w:rFonts w:ascii="Trebuchet MS" w:hAnsi="Trebuchet MS"/>
                <w:b/>
                <w:bCs/>
                <w:color w:val="404040" w:themeColor="text1" w:themeTint="BF"/>
                <w:sz w:val="26"/>
                <w:szCs w:val="26"/>
              </w:rPr>
              <w:t>Voting at polling places of administrative centres</w:t>
            </w:r>
            <w:r>
              <w:rPr>
                <w:rFonts w:ascii="Trebuchet MS" w:hAnsi="Trebuchet MS"/>
                <w:b/>
                <w:bCs/>
                <w:color w:val="404040" w:themeColor="text1" w:themeTint="BF"/>
                <w:sz w:val="26"/>
                <w:szCs w:val="26"/>
              </w:rPr>
              <w:br/>
              <w:t>12.00—20.00</w:t>
            </w:r>
          </w:p>
        </w:tc>
        <w:tc>
          <w:tcPr>
            <w:tcW w:w="2184" w:type="dxa"/>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9E2F3" w:themeFill="accent1" w:themeFillTint="33"/>
            <w:vAlign w:val="center"/>
          </w:tcPr>
          <w:p w14:paraId="21CE5808" w14:textId="77777777" w:rsidR="004D3C49" w:rsidRPr="00BE6707" w:rsidRDefault="004D3C49" w:rsidP="00B77B84">
            <w:pPr>
              <w:spacing w:before="160" w:after="160"/>
              <w:jc w:val="center"/>
              <w:rPr>
                <w:rFonts w:ascii="Trebuchet MS" w:hAnsi="Trebuchet MS"/>
                <w:b/>
                <w:bCs/>
                <w:color w:val="404040" w:themeColor="text1" w:themeTint="BF"/>
                <w:sz w:val="26"/>
                <w:szCs w:val="26"/>
              </w:rPr>
            </w:pPr>
            <w:r>
              <w:rPr>
                <w:rFonts w:ascii="Trebuchet MS" w:hAnsi="Trebuchet MS"/>
                <w:b/>
                <w:bCs/>
                <w:color w:val="404040" w:themeColor="text1" w:themeTint="BF"/>
                <w:sz w:val="26"/>
                <w:szCs w:val="26"/>
              </w:rPr>
              <w:t>Voting at all polling places</w:t>
            </w:r>
            <w:r>
              <w:rPr>
                <w:rFonts w:ascii="Trebuchet MS" w:hAnsi="Trebuchet MS"/>
                <w:b/>
                <w:bCs/>
                <w:color w:val="404040" w:themeColor="text1" w:themeTint="BF"/>
                <w:sz w:val="26"/>
                <w:szCs w:val="26"/>
              </w:rPr>
              <w:br/>
              <w:t xml:space="preserve">12.00—20.00 </w:t>
            </w:r>
          </w:p>
        </w:tc>
        <w:tc>
          <w:tcPr>
            <w:tcW w:w="2058" w:type="dxa"/>
            <w:vMerge w:val="restart"/>
            <w:tcBorders>
              <w:top w:val="single" w:sz="8" w:space="0" w:color="A6A6A6" w:themeColor="background1" w:themeShade="A6"/>
              <w:left w:val="single" w:sz="8" w:space="0" w:color="A6A6A6" w:themeColor="background1" w:themeShade="A6"/>
              <w:bottom w:val="single" w:sz="8" w:space="0" w:color="A6A6A6" w:themeColor="background1" w:themeShade="A6"/>
              <w:right w:val="single" w:sz="12" w:space="0" w:color="7F7F7F" w:themeColor="text1" w:themeTint="80"/>
            </w:tcBorders>
            <w:shd w:val="clear" w:color="auto" w:fill="D9E2F3" w:themeFill="accent1" w:themeFillTint="33"/>
            <w:vAlign w:val="center"/>
          </w:tcPr>
          <w:p w14:paraId="0413F6AA" w14:textId="77777777" w:rsidR="004D3C49" w:rsidRPr="00BE6707" w:rsidRDefault="004D3C49" w:rsidP="00B77B84">
            <w:pPr>
              <w:spacing w:before="160" w:after="160"/>
              <w:jc w:val="center"/>
              <w:rPr>
                <w:rFonts w:ascii="Trebuchet MS" w:hAnsi="Trebuchet MS"/>
                <w:b/>
                <w:bCs/>
                <w:color w:val="404040" w:themeColor="text1" w:themeTint="BF"/>
                <w:sz w:val="26"/>
                <w:szCs w:val="26"/>
              </w:rPr>
            </w:pPr>
            <w:r>
              <w:rPr>
                <w:rFonts w:ascii="Trebuchet MS" w:hAnsi="Trebuchet MS"/>
                <w:b/>
                <w:bCs/>
                <w:color w:val="404040" w:themeColor="text1" w:themeTint="BF"/>
                <w:sz w:val="26"/>
                <w:szCs w:val="26"/>
              </w:rPr>
              <w:t>Voting at all polling places</w:t>
            </w:r>
            <w:r>
              <w:rPr>
                <w:rFonts w:ascii="Trebuchet MS" w:hAnsi="Trebuchet MS"/>
                <w:b/>
                <w:bCs/>
                <w:color w:val="404040" w:themeColor="text1" w:themeTint="BF"/>
                <w:sz w:val="26"/>
                <w:szCs w:val="26"/>
              </w:rPr>
              <w:br/>
              <w:t>9.00—20.00</w:t>
            </w:r>
          </w:p>
        </w:tc>
      </w:tr>
      <w:tr w:rsidR="004D3C49" w:rsidRPr="00BE6707" w14:paraId="03D6DE44" w14:textId="77777777" w:rsidTr="29FEF880">
        <w:tc>
          <w:tcPr>
            <w:tcW w:w="6984" w:type="dxa"/>
            <w:gridSpan w:val="6"/>
            <w:tcBorders>
              <w:top w:val="single" w:sz="8" w:space="0" w:color="A6A6A6" w:themeColor="background1" w:themeShade="A6"/>
              <w:left w:val="single" w:sz="12" w:space="0" w:color="7F7F7F" w:themeColor="text1" w:themeTint="80"/>
              <w:bottom w:val="single" w:sz="8" w:space="0" w:color="A6A6A6" w:themeColor="background1" w:themeShade="A6"/>
              <w:right w:val="single" w:sz="8" w:space="0" w:color="A6A6A6" w:themeColor="background1" w:themeShade="A6"/>
            </w:tcBorders>
            <w:shd w:val="clear" w:color="auto" w:fill="D9E2F3" w:themeFill="accent1" w:themeFillTint="33"/>
            <w:vAlign w:val="center"/>
          </w:tcPr>
          <w:p w14:paraId="1AD88666" w14:textId="536655D1" w:rsidR="004D3C49" w:rsidRPr="00BE6707" w:rsidRDefault="004D3C49" w:rsidP="00B77B84">
            <w:pPr>
              <w:spacing w:before="160" w:after="160"/>
              <w:jc w:val="center"/>
              <w:rPr>
                <w:rFonts w:ascii="Trebuchet MS" w:hAnsi="Trebuchet MS"/>
                <w:b/>
                <w:bCs/>
                <w:color w:val="404040" w:themeColor="text1" w:themeTint="BF"/>
                <w:sz w:val="26"/>
                <w:szCs w:val="26"/>
              </w:rPr>
            </w:pPr>
            <w:r w:rsidRPr="29FEF880">
              <w:rPr>
                <w:rFonts w:ascii="Trebuchet MS" w:hAnsi="Trebuchet MS"/>
                <w:b/>
                <w:bCs/>
                <w:color w:val="404040" w:themeColor="text1" w:themeTint="BF"/>
                <w:sz w:val="26"/>
                <w:szCs w:val="26"/>
              </w:rPr>
              <w:t>Online voting</w:t>
            </w:r>
            <w:r>
              <w:br/>
            </w:r>
            <w:r w:rsidRPr="29FEF880">
              <w:rPr>
                <w:rFonts w:ascii="Trebuchet MS" w:hAnsi="Trebuchet MS"/>
                <w:b/>
                <w:bCs/>
                <w:color w:val="404040" w:themeColor="text1" w:themeTint="BF"/>
                <w:sz w:val="26"/>
                <w:szCs w:val="26"/>
              </w:rPr>
              <w:t>Mon 9.00 …                                                 … Sat 20.00</w:t>
            </w:r>
          </w:p>
        </w:tc>
        <w:tc>
          <w:tcPr>
            <w:tcW w:w="2058" w:type="dxa"/>
            <w:vMerge/>
            <w:vAlign w:val="center"/>
          </w:tcPr>
          <w:p w14:paraId="7FA8A535" w14:textId="77777777" w:rsidR="004D3C49" w:rsidRPr="00BE6707" w:rsidRDefault="004D3C49" w:rsidP="00B77B84">
            <w:pPr>
              <w:spacing w:before="160" w:after="160"/>
              <w:jc w:val="center"/>
              <w:rPr>
                <w:rFonts w:ascii="Trebuchet MS" w:hAnsi="Trebuchet MS"/>
                <w:b/>
                <w:bCs/>
                <w:color w:val="404040" w:themeColor="text1" w:themeTint="BF"/>
                <w:sz w:val="26"/>
                <w:szCs w:val="26"/>
              </w:rPr>
            </w:pPr>
          </w:p>
        </w:tc>
      </w:tr>
      <w:tr w:rsidR="004D3C49" w:rsidRPr="00BE6707" w14:paraId="224EEE6C" w14:textId="77777777" w:rsidTr="29FEF880">
        <w:tc>
          <w:tcPr>
            <w:tcW w:w="4800" w:type="dxa"/>
            <w:gridSpan w:val="4"/>
            <w:tcBorders>
              <w:top w:val="single" w:sz="8" w:space="0" w:color="A6A6A6" w:themeColor="background1" w:themeShade="A6"/>
              <w:left w:val="single" w:sz="12" w:space="0" w:color="7F7F7F" w:themeColor="text1" w:themeTint="80"/>
              <w:bottom w:val="single" w:sz="12" w:space="0" w:color="7F7F7F" w:themeColor="text1" w:themeTint="80"/>
              <w:right w:val="single" w:sz="8" w:space="0" w:color="A6A6A6" w:themeColor="background1" w:themeShade="A6"/>
            </w:tcBorders>
            <w:shd w:val="clear" w:color="auto" w:fill="D9E2F3" w:themeFill="accent1" w:themeFillTint="33"/>
            <w:vAlign w:val="center"/>
          </w:tcPr>
          <w:p w14:paraId="65197B7E" w14:textId="77777777" w:rsidR="004D3C49" w:rsidRPr="00BE6707" w:rsidRDefault="004D3C49" w:rsidP="00B77B84">
            <w:pPr>
              <w:spacing w:before="160" w:after="160"/>
              <w:jc w:val="center"/>
              <w:rPr>
                <w:rFonts w:ascii="Trebuchet MS" w:hAnsi="Trebuchet MS"/>
                <w:b/>
                <w:bCs/>
                <w:color w:val="404040" w:themeColor="text1" w:themeTint="BF"/>
                <w:sz w:val="26"/>
                <w:szCs w:val="26"/>
              </w:rPr>
            </w:pPr>
            <w:r>
              <w:rPr>
                <w:rFonts w:ascii="Trebuchet MS" w:hAnsi="Trebuchet MS"/>
                <w:b/>
                <w:bCs/>
                <w:color w:val="404040" w:themeColor="text1" w:themeTint="BF"/>
                <w:sz w:val="26"/>
                <w:szCs w:val="26"/>
              </w:rPr>
              <w:t>Voting at the location of voter</w:t>
            </w:r>
            <w:r>
              <w:rPr>
                <w:rFonts w:ascii="Trebuchet MS" w:hAnsi="Trebuchet MS"/>
                <w:b/>
                <w:bCs/>
                <w:color w:val="404040" w:themeColor="text1" w:themeTint="BF"/>
                <w:sz w:val="26"/>
                <w:szCs w:val="26"/>
              </w:rPr>
              <w:br/>
              <w:t>9.00—20.00</w:t>
            </w:r>
          </w:p>
        </w:tc>
        <w:tc>
          <w:tcPr>
            <w:tcW w:w="4242" w:type="dxa"/>
            <w:gridSpan w:val="3"/>
            <w:tcBorders>
              <w:top w:val="single" w:sz="8" w:space="0" w:color="A6A6A6" w:themeColor="background1" w:themeShade="A6"/>
              <w:left w:val="single" w:sz="8" w:space="0" w:color="A6A6A6" w:themeColor="background1" w:themeShade="A6"/>
              <w:bottom w:val="single" w:sz="12" w:space="0" w:color="7F7F7F" w:themeColor="text1" w:themeTint="80"/>
              <w:right w:val="single" w:sz="12" w:space="0" w:color="7F7F7F" w:themeColor="text1" w:themeTint="80"/>
            </w:tcBorders>
            <w:shd w:val="clear" w:color="auto" w:fill="D9E2F3" w:themeFill="accent1" w:themeFillTint="33"/>
            <w:vAlign w:val="center"/>
          </w:tcPr>
          <w:p w14:paraId="1DA371BC" w14:textId="77777777" w:rsidR="004D3C49" w:rsidRPr="00BE6707" w:rsidRDefault="004D3C49" w:rsidP="00B77B84">
            <w:pPr>
              <w:spacing w:before="160" w:after="160"/>
              <w:jc w:val="center"/>
              <w:rPr>
                <w:rFonts w:ascii="Trebuchet MS" w:hAnsi="Trebuchet MS"/>
                <w:b/>
                <w:bCs/>
                <w:color w:val="404040" w:themeColor="text1" w:themeTint="BF"/>
                <w:sz w:val="26"/>
                <w:szCs w:val="26"/>
              </w:rPr>
            </w:pPr>
            <w:r>
              <w:rPr>
                <w:rFonts w:ascii="Trebuchet MS" w:hAnsi="Trebuchet MS"/>
                <w:b/>
                <w:bCs/>
                <w:color w:val="404040" w:themeColor="text1" w:themeTint="BF"/>
                <w:sz w:val="26"/>
                <w:szCs w:val="26"/>
              </w:rPr>
              <w:t>Home voting</w:t>
            </w:r>
            <w:r>
              <w:rPr>
                <w:rFonts w:ascii="Trebuchet MS" w:hAnsi="Trebuchet MS"/>
                <w:b/>
                <w:bCs/>
                <w:color w:val="404040" w:themeColor="text1" w:themeTint="BF"/>
                <w:sz w:val="26"/>
                <w:szCs w:val="26"/>
              </w:rPr>
              <w:br/>
              <w:t>9.00—20.00</w:t>
            </w:r>
          </w:p>
        </w:tc>
      </w:tr>
    </w:tbl>
    <w:p w14:paraId="491D76C2" w14:textId="77777777" w:rsidR="004D3C49" w:rsidRDefault="1F4B1CC4" w:rsidP="002350BA">
      <w:pPr>
        <w:spacing w:before="120" w:after="120" w:line="276" w:lineRule="auto"/>
        <w:jc w:val="both"/>
      </w:pPr>
      <w:r>
        <w:rPr>
          <w:b/>
          <w:bCs/>
        </w:rPr>
        <w:t>FLEXIBLE CHOICE OF POLLING PLACE</w:t>
      </w:r>
    </w:p>
    <w:p w14:paraId="0A61BBEF" w14:textId="77777777" w:rsidR="004D3C49" w:rsidRDefault="1F4B1CC4" w:rsidP="002350BA">
      <w:pPr>
        <w:spacing w:before="120" w:after="120" w:line="276" w:lineRule="auto"/>
        <w:jc w:val="both"/>
      </w:pPr>
      <w:r>
        <w:t xml:space="preserve">At local elections, voters can now vote at the polling place that suits them best within their electoral district. This possibility is ensured by </w:t>
      </w:r>
      <w:r>
        <w:rPr>
          <w:b/>
          <w:bCs/>
        </w:rPr>
        <w:t>the electronic list of voters</w:t>
      </w:r>
      <w:r>
        <w:t xml:space="preserve">, which will replace the paper lists that have been used at polling places up to now. </w:t>
      </w:r>
    </w:p>
    <w:p w14:paraId="62736FED" w14:textId="57D013EC" w:rsidR="004D3C49" w:rsidRDefault="03593A70" w:rsidP="002350BA">
      <w:pPr>
        <w:spacing w:before="120" w:after="120" w:line="276" w:lineRule="auto"/>
        <w:jc w:val="both"/>
      </w:pPr>
      <w:r>
        <w:t xml:space="preserve">The locations of polling places can be found on </w:t>
      </w:r>
      <w:r w:rsidRPr="144F0729">
        <w:rPr>
          <w:b/>
          <w:bCs/>
        </w:rPr>
        <w:t>the</w:t>
      </w:r>
      <w:r w:rsidR="21F23989" w:rsidRPr="144F0729">
        <w:rPr>
          <w:b/>
          <w:bCs/>
        </w:rPr>
        <w:t xml:space="preserve"> elections </w:t>
      </w:r>
      <w:r w:rsidRPr="144F0729">
        <w:rPr>
          <w:b/>
          <w:bCs/>
        </w:rPr>
        <w:t>information notice</w:t>
      </w:r>
      <w:r>
        <w:t xml:space="preserve"> and on the webpage </w:t>
      </w:r>
      <w:r w:rsidRPr="144F0729">
        <w:rPr>
          <w:b/>
          <w:bCs/>
        </w:rPr>
        <w:t>valimised.ee</w:t>
      </w:r>
      <w:r>
        <w:t xml:space="preserve">. Information is also provided through </w:t>
      </w:r>
      <w:r w:rsidRPr="144F0729">
        <w:rPr>
          <w:b/>
          <w:bCs/>
        </w:rPr>
        <w:t>the election information hotline +372 631 6633</w:t>
      </w:r>
      <w:r>
        <w:t>.</w:t>
      </w:r>
    </w:p>
    <w:p w14:paraId="0199C878" w14:textId="77777777" w:rsidR="004D3C49" w:rsidRDefault="1F4B1CC4" w:rsidP="002350BA">
      <w:pPr>
        <w:spacing w:before="120" w:after="120" w:line="276" w:lineRule="auto"/>
        <w:jc w:val="both"/>
      </w:pPr>
      <w:r>
        <w:rPr>
          <w:b/>
          <w:bCs/>
        </w:rPr>
        <w:t>AT THE POLLING PLACE</w:t>
      </w:r>
    </w:p>
    <w:p w14:paraId="03AC5041" w14:textId="77777777" w:rsidR="004D3C49" w:rsidRDefault="1F4B1CC4" w:rsidP="002350BA">
      <w:pPr>
        <w:pStyle w:val="Loendilik"/>
        <w:numPr>
          <w:ilvl w:val="0"/>
          <w:numId w:val="6"/>
        </w:numPr>
        <w:spacing w:before="120" w:after="120" w:line="276" w:lineRule="auto"/>
        <w:jc w:val="both"/>
        <w:rPr>
          <w:rFonts w:asciiTheme="minorHAnsi" w:eastAsiaTheme="minorEastAsia" w:hAnsiTheme="minorHAnsi" w:cstheme="minorBidi"/>
        </w:rPr>
      </w:pPr>
      <w:r>
        <w:t xml:space="preserve">The voter is identified with an identity document (passport, ID card or driving licence). </w:t>
      </w:r>
    </w:p>
    <w:p w14:paraId="048F8AFC" w14:textId="77777777" w:rsidR="004D3C49" w:rsidRDefault="1F4B1CC4" w:rsidP="002350BA">
      <w:pPr>
        <w:pStyle w:val="Loendilik"/>
        <w:numPr>
          <w:ilvl w:val="0"/>
          <w:numId w:val="6"/>
        </w:numPr>
        <w:spacing w:before="120" w:after="120" w:line="276" w:lineRule="auto"/>
        <w:jc w:val="both"/>
        <w:rPr>
          <w:rFonts w:asciiTheme="minorHAnsi" w:eastAsiaTheme="minorEastAsia" w:hAnsiTheme="minorHAnsi" w:cstheme="minorBidi"/>
        </w:rPr>
      </w:pPr>
      <w:r>
        <w:t xml:space="preserve">After that, an official at the polling place makes a notation concerning the issuing of ballot paper to the voter in the electronic list of voters. </w:t>
      </w:r>
    </w:p>
    <w:p w14:paraId="11D39B75" w14:textId="5B351FC4" w:rsidR="004D3C49" w:rsidRDefault="03593A70" w:rsidP="144F0729">
      <w:pPr>
        <w:pStyle w:val="Loendilik"/>
        <w:numPr>
          <w:ilvl w:val="0"/>
          <w:numId w:val="6"/>
        </w:numPr>
        <w:spacing w:before="120" w:after="120" w:line="276" w:lineRule="auto"/>
        <w:jc w:val="both"/>
        <w:rPr>
          <w:rFonts w:asciiTheme="minorHAnsi" w:eastAsiaTheme="minorEastAsia" w:hAnsiTheme="minorHAnsi" w:cstheme="minorBidi"/>
        </w:rPr>
      </w:pPr>
      <w:r>
        <w:t xml:space="preserve">The voter receives a ballot paper against a signature on paper. Polling places have special signature </w:t>
      </w:r>
      <w:r w:rsidR="794EACFE">
        <w:t xml:space="preserve">forms </w:t>
      </w:r>
      <w:r>
        <w:t>for that.</w:t>
      </w:r>
    </w:p>
    <w:p w14:paraId="7DFF8AA7" w14:textId="77777777" w:rsidR="004D3C49" w:rsidRDefault="1F4B1CC4" w:rsidP="002350BA">
      <w:pPr>
        <w:pStyle w:val="Loendilik"/>
        <w:numPr>
          <w:ilvl w:val="0"/>
          <w:numId w:val="6"/>
        </w:numPr>
        <w:spacing w:before="120" w:after="120" w:line="276" w:lineRule="auto"/>
        <w:jc w:val="both"/>
        <w:rPr>
          <w:rFonts w:asciiTheme="minorHAnsi" w:eastAsiaTheme="minorEastAsia" w:hAnsiTheme="minorHAnsi" w:cstheme="minorBidi"/>
        </w:rPr>
      </w:pPr>
      <w:r>
        <w:t xml:space="preserve">The voter goes to the voting booth, where they write the number of their candidate on the ballot paper. </w:t>
      </w:r>
    </w:p>
    <w:p w14:paraId="4F772B6B" w14:textId="423C580C" w:rsidR="002350BA" w:rsidRPr="00571873" w:rsidRDefault="1F4B1CC4" w:rsidP="000659D9">
      <w:pPr>
        <w:pStyle w:val="Loendilik"/>
        <w:numPr>
          <w:ilvl w:val="0"/>
          <w:numId w:val="6"/>
        </w:numPr>
        <w:spacing w:before="120" w:after="160" w:line="259" w:lineRule="auto"/>
        <w:jc w:val="both"/>
        <w:rPr>
          <w:rFonts w:eastAsia="Calibri"/>
          <w:b/>
          <w:bCs/>
        </w:rPr>
      </w:pPr>
      <w:r>
        <w:lastRenderedPageBreak/>
        <w:t>Before the folded ballot paper is dropped in the ballot box, the polling place official affixes a seal to the outside of the folded ballot paper.</w:t>
      </w:r>
    </w:p>
    <w:p w14:paraId="29C9805D" w14:textId="77777777" w:rsidR="004D3C49" w:rsidRDefault="1F4B1CC4" w:rsidP="002350BA">
      <w:pPr>
        <w:spacing w:before="120" w:after="120" w:line="276" w:lineRule="auto"/>
        <w:jc w:val="both"/>
      </w:pPr>
      <w:r>
        <w:rPr>
          <w:b/>
          <w:bCs/>
        </w:rPr>
        <w:t>ELECTION INFORMATION NOTICE</w:t>
      </w:r>
    </w:p>
    <w:p w14:paraId="324E371E" w14:textId="77777777" w:rsidR="004D3C49" w:rsidRDefault="1F4B1CC4" w:rsidP="002350BA">
      <w:pPr>
        <w:pStyle w:val="Loendilik"/>
        <w:numPr>
          <w:ilvl w:val="0"/>
          <w:numId w:val="5"/>
        </w:numPr>
        <w:spacing w:before="120" w:after="120" w:line="276" w:lineRule="auto"/>
        <w:jc w:val="both"/>
        <w:rPr>
          <w:rFonts w:asciiTheme="minorHAnsi" w:eastAsiaTheme="minorEastAsia" w:hAnsiTheme="minorHAnsi" w:cstheme="minorBidi"/>
        </w:rPr>
      </w:pPr>
      <w:r>
        <w:t xml:space="preserve">In the first week of October at the latest, the Ministry of the Interior will send an election information notice to all addresses where at least one person with the right to vote resides. Those who have made a relevant note in eesti.ee will receive this information by e-mail. </w:t>
      </w:r>
    </w:p>
    <w:p w14:paraId="7DA550BD" w14:textId="6DC24EDB" w:rsidR="004D3C49" w:rsidRDefault="03593A70" w:rsidP="144F0729">
      <w:pPr>
        <w:pStyle w:val="Loendilik"/>
        <w:numPr>
          <w:ilvl w:val="0"/>
          <w:numId w:val="5"/>
        </w:numPr>
        <w:spacing w:before="120" w:after="120" w:line="276" w:lineRule="auto"/>
        <w:jc w:val="both"/>
        <w:rPr>
          <w:rFonts w:asciiTheme="minorHAnsi" w:eastAsiaTheme="minorEastAsia" w:hAnsiTheme="minorHAnsi" w:cstheme="minorBidi"/>
        </w:rPr>
      </w:pPr>
      <w:r>
        <w:t xml:space="preserve">The election information notice contains </w:t>
      </w:r>
      <w:r w:rsidRPr="144F0729">
        <w:rPr>
          <w:b/>
          <w:bCs/>
        </w:rPr>
        <w:t>general information on the right to vote</w:t>
      </w:r>
      <w:r>
        <w:t xml:space="preserve"> as well as on </w:t>
      </w:r>
      <w:r w:rsidRPr="144F0729">
        <w:rPr>
          <w:b/>
          <w:bCs/>
        </w:rPr>
        <w:t>the location of all polling places</w:t>
      </w:r>
      <w:r>
        <w:t xml:space="preserve"> in the rural municipality or city.</w:t>
      </w:r>
      <w:r w:rsidR="3784C986">
        <w:t xml:space="preserve"> </w:t>
      </w:r>
      <w:r w:rsidR="3784C986" w:rsidRPr="144F0729">
        <w:rPr>
          <w:b/>
          <w:bCs/>
        </w:rPr>
        <w:t>The notice is not a</w:t>
      </w:r>
      <w:r w:rsidR="21BDB9F9" w:rsidRPr="144F0729">
        <w:rPr>
          <w:b/>
          <w:bCs/>
        </w:rPr>
        <w:t xml:space="preserve"> personal</w:t>
      </w:r>
      <w:r w:rsidR="3784C986" w:rsidRPr="144F0729">
        <w:rPr>
          <w:b/>
          <w:bCs/>
        </w:rPr>
        <w:t xml:space="preserve"> confirmation of the right to vote.</w:t>
      </w:r>
    </w:p>
    <w:p w14:paraId="4A175081" w14:textId="5DE60DD1" w:rsidR="004D3C49" w:rsidRDefault="03593A70" w:rsidP="144F0729">
      <w:pPr>
        <w:pStyle w:val="Loendilik"/>
        <w:numPr>
          <w:ilvl w:val="0"/>
          <w:numId w:val="5"/>
        </w:numPr>
        <w:spacing w:before="120" w:after="120" w:line="276" w:lineRule="auto"/>
        <w:jc w:val="both"/>
        <w:rPr>
          <w:rFonts w:asciiTheme="minorHAnsi" w:eastAsiaTheme="minorEastAsia" w:hAnsiTheme="minorHAnsi" w:cstheme="minorBidi"/>
        </w:rPr>
      </w:pPr>
      <w:r>
        <w:t xml:space="preserve">From this year, the election information notice will replace voter’s card. </w:t>
      </w:r>
    </w:p>
    <w:p w14:paraId="7B7849CA" w14:textId="77777777" w:rsidR="004D3C49" w:rsidRDefault="1F4B1CC4" w:rsidP="002350BA">
      <w:pPr>
        <w:spacing w:before="120" w:after="120" w:line="276" w:lineRule="auto"/>
        <w:jc w:val="both"/>
      </w:pPr>
      <w:r>
        <w:rPr>
          <w:b/>
          <w:bCs/>
        </w:rPr>
        <w:t>RIGHT TO VOTE</w:t>
      </w:r>
    </w:p>
    <w:p w14:paraId="50B3BDEC" w14:textId="77777777" w:rsidR="004D3C49" w:rsidRDefault="1F4B1CC4" w:rsidP="002350BA">
      <w:pPr>
        <w:spacing w:before="120" w:after="120" w:line="276" w:lineRule="auto"/>
        <w:jc w:val="both"/>
      </w:pPr>
      <w:r>
        <w:t xml:space="preserve">Voters who </w:t>
      </w:r>
      <w:r>
        <w:rPr>
          <w:b/>
          <w:bCs/>
        </w:rPr>
        <w:t>have attained 16 years of age</w:t>
      </w:r>
      <w:r>
        <w:t xml:space="preserve"> and whose </w:t>
      </w:r>
      <w:r>
        <w:rPr>
          <w:b/>
          <w:bCs/>
        </w:rPr>
        <w:t>residence address</w:t>
      </w:r>
      <w:r>
        <w:t xml:space="preserve"> has been entered </w:t>
      </w:r>
      <w:r>
        <w:rPr>
          <w:b/>
          <w:bCs/>
        </w:rPr>
        <w:t>in the population register</w:t>
      </w:r>
      <w:r>
        <w:t xml:space="preserve"> have the right to vote in municipal council elections.</w:t>
      </w:r>
    </w:p>
    <w:p w14:paraId="1A89E42C" w14:textId="77777777" w:rsidR="004D3C49" w:rsidRDefault="1F4B1CC4" w:rsidP="002350BA">
      <w:pPr>
        <w:spacing w:before="120" w:after="120" w:line="276" w:lineRule="auto"/>
        <w:jc w:val="both"/>
      </w:pPr>
      <w:r>
        <w:t>Besides the citizens of Estonia, the following persons can vote in local elections:</w:t>
      </w:r>
    </w:p>
    <w:p w14:paraId="370332DE" w14:textId="77777777" w:rsidR="004D3C49" w:rsidRDefault="1F4B1CC4" w:rsidP="002350BA">
      <w:pPr>
        <w:pStyle w:val="Loendilik"/>
        <w:numPr>
          <w:ilvl w:val="0"/>
          <w:numId w:val="4"/>
        </w:numPr>
        <w:spacing w:before="120" w:after="120" w:line="276" w:lineRule="auto"/>
        <w:jc w:val="both"/>
        <w:rPr>
          <w:rFonts w:asciiTheme="minorHAnsi" w:eastAsiaTheme="minorEastAsia" w:hAnsiTheme="minorHAnsi" w:cstheme="minorBidi"/>
        </w:rPr>
      </w:pPr>
      <w:r>
        <w:t>Citizens of other EU Member States residing in Estonia</w:t>
      </w:r>
    </w:p>
    <w:p w14:paraId="10C3420C" w14:textId="77777777" w:rsidR="004D3C49" w:rsidRDefault="1F4B1CC4" w:rsidP="002350BA">
      <w:pPr>
        <w:pStyle w:val="Loendilik"/>
        <w:numPr>
          <w:ilvl w:val="0"/>
          <w:numId w:val="4"/>
        </w:numPr>
        <w:spacing w:before="120" w:after="120" w:line="276" w:lineRule="auto"/>
        <w:jc w:val="both"/>
        <w:rPr>
          <w:rFonts w:asciiTheme="minorHAnsi" w:eastAsiaTheme="minorEastAsia" w:hAnsiTheme="minorHAnsi" w:cstheme="minorBidi"/>
        </w:rPr>
      </w:pPr>
      <w:r>
        <w:t>Foreign citizens permanently residing in Estonia</w:t>
      </w:r>
    </w:p>
    <w:p w14:paraId="2DC98035" w14:textId="77777777" w:rsidR="004D3C49" w:rsidRDefault="1F4B1CC4" w:rsidP="002350BA">
      <w:pPr>
        <w:pStyle w:val="Loendilik"/>
        <w:numPr>
          <w:ilvl w:val="0"/>
          <w:numId w:val="4"/>
        </w:numPr>
        <w:spacing w:before="120" w:after="120" w:line="276" w:lineRule="auto"/>
        <w:jc w:val="both"/>
        <w:rPr>
          <w:rFonts w:asciiTheme="minorHAnsi" w:eastAsiaTheme="minorEastAsia" w:hAnsiTheme="minorHAnsi" w:cstheme="minorBidi"/>
        </w:rPr>
      </w:pPr>
      <w:r>
        <w:t>Stateless persons permanently residing in Estonia</w:t>
      </w:r>
    </w:p>
    <w:p w14:paraId="26482D6C" w14:textId="77777777" w:rsidR="004D3C49" w:rsidRDefault="1F4B1CC4" w:rsidP="002350BA">
      <w:pPr>
        <w:spacing w:before="120" w:after="120" w:line="276" w:lineRule="auto"/>
        <w:jc w:val="both"/>
      </w:pPr>
      <w:r>
        <w:rPr>
          <w:b/>
          <w:bCs/>
        </w:rPr>
        <w:t>POLITICAL ADVERTISING</w:t>
      </w:r>
    </w:p>
    <w:p w14:paraId="3A035C9B" w14:textId="77777777" w:rsidR="004D3C49" w:rsidRDefault="1F4B1CC4" w:rsidP="002350BA">
      <w:pPr>
        <w:pStyle w:val="Loendilik"/>
        <w:numPr>
          <w:ilvl w:val="0"/>
          <w:numId w:val="3"/>
        </w:numPr>
        <w:spacing w:before="120" w:after="120" w:line="276" w:lineRule="auto"/>
        <w:jc w:val="both"/>
        <w:rPr>
          <w:rFonts w:asciiTheme="minorHAnsi" w:eastAsiaTheme="minorEastAsia" w:hAnsiTheme="minorHAnsi" w:cstheme="minorBidi"/>
        </w:rPr>
      </w:pPr>
      <w:r>
        <w:t xml:space="preserve">From this year, </w:t>
      </w:r>
      <w:r>
        <w:rPr>
          <w:b/>
          <w:bCs/>
        </w:rPr>
        <w:t>political outdoor advertising is allowed throughout the entire election period</w:t>
      </w:r>
      <w:r>
        <w:t>.</w:t>
      </w:r>
    </w:p>
    <w:p w14:paraId="2E046E04" w14:textId="5ED236DC" w:rsidR="004D3C49" w:rsidRDefault="03593A70" w:rsidP="144F0729">
      <w:pPr>
        <w:pStyle w:val="Loendilik"/>
        <w:numPr>
          <w:ilvl w:val="0"/>
          <w:numId w:val="3"/>
        </w:numPr>
        <w:spacing w:before="120" w:after="120" w:line="276" w:lineRule="auto"/>
        <w:jc w:val="both"/>
        <w:rPr>
          <w:rFonts w:asciiTheme="minorHAnsi" w:eastAsiaTheme="minorEastAsia" w:hAnsiTheme="minorHAnsi" w:cstheme="minorBidi"/>
          <w:b/>
          <w:bCs/>
        </w:rPr>
      </w:pPr>
      <w:r w:rsidRPr="144F0729">
        <w:rPr>
          <w:b/>
          <w:bCs/>
        </w:rPr>
        <w:t xml:space="preserve">Political </w:t>
      </w:r>
      <w:r w:rsidR="7D7D4698" w:rsidRPr="144F0729">
        <w:rPr>
          <w:b/>
          <w:bCs/>
        </w:rPr>
        <w:t>campaigning</w:t>
      </w:r>
      <w:r>
        <w:t xml:space="preserve"> may also be carried out </w:t>
      </w:r>
      <w:r w:rsidRPr="144F0729">
        <w:rPr>
          <w:b/>
          <w:bCs/>
        </w:rPr>
        <w:t>on the election day</w:t>
      </w:r>
      <w:r>
        <w:t>.</w:t>
      </w:r>
    </w:p>
    <w:p w14:paraId="7AFD62C5" w14:textId="77777777" w:rsidR="004D3C49" w:rsidRDefault="1F4B1CC4" w:rsidP="002350BA">
      <w:pPr>
        <w:pStyle w:val="Loendilik"/>
        <w:numPr>
          <w:ilvl w:val="0"/>
          <w:numId w:val="3"/>
        </w:numPr>
        <w:spacing w:before="120" w:after="120" w:line="276" w:lineRule="auto"/>
        <w:jc w:val="both"/>
        <w:rPr>
          <w:rFonts w:asciiTheme="minorHAnsi" w:eastAsiaTheme="minorEastAsia" w:hAnsiTheme="minorHAnsi" w:cstheme="minorBidi"/>
        </w:rPr>
      </w:pPr>
      <w:r>
        <w:rPr>
          <w:b/>
          <w:bCs/>
        </w:rPr>
        <w:t>Polling places</w:t>
      </w:r>
      <w:r>
        <w:t xml:space="preserve"> must remain strictly </w:t>
      </w:r>
      <w:r>
        <w:rPr>
          <w:b/>
          <w:bCs/>
        </w:rPr>
        <w:t>free of advertising</w:t>
      </w:r>
      <w:r>
        <w:t>.</w:t>
      </w:r>
    </w:p>
    <w:p w14:paraId="65C31F2B" w14:textId="77777777" w:rsidR="004D3C49" w:rsidRDefault="1F4B1CC4" w:rsidP="002350BA">
      <w:pPr>
        <w:spacing w:before="120" w:after="120" w:line="276" w:lineRule="auto"/>
        <w:jc w:val="both"/>
      </w:pPr>
      <w:r>
        <w:rPr>
          <w:b/>
          <w:bCs/>
        </w:rPr>
        <w:t>I-VOTING</w:t>
      </w:r>
    </w:p>
    <w:p w14:paraId="098F9B5A" w14:textId="063CF6C9" w:rsidR="004D3C49" w:rsidRDefault="03593A70" w:rsidP="144F0729">
      <w:pPr>
        <w:pStyle w:val="Loendilik"/>
        <w:numPr>
          <w:ilvl w:val="0"/>
          <w:numId w:val="2"/>
        </w:numPr>
        <w:spacing w:before="120" w:after="120" w:line="276" w:lineRule="auto"/>
        <w:jc w:val="both"/>
        <w:rPr>
          <w:rFonts w:asciiTheme="minorHAnsi" w:eastAsiaTheme="minorEastAsia" w:hAnsiTheme="minorHAnsi" w:cstheme="minorBidi"/>
        </w:rPr>
      </w:pPr>
      <w:r>
        <w:t xml:space="preserve">I-voting is possible on </w:t>
      </w:r>
      <w:r w:rsidRPr="144F0729">
        <w:rPr>
          <w:b/>
          <w:bCs/>
        </w:rPr>
        <w:t>a computer</w:t>
      </w:r>
      <w:r>
        <w:t xml:space="preserve"> by </w:t>
      </w:r>
      <w:r w:rsidR="138D0E20">
        <w:t xml:space="preserve">downloading the voting application and </w:t>
      </w:r>
      <w:r>
        <w:t xml:space="preserve">inserting the ID-card </w:t>
      </w:r>
      <w:r w:rsidRPr="144F0729">
        <w:rPr>
          <w:b/>
          <w:bCs/>
        </w:rPr>
        <w:t>into the ID-card reader</w:t>
      </w:r>
      <w:r>
        <w:t xml:space="preserve">, or </w:t>
      </w:r>
      <w:r w:rsidRPr="144F0729">
        <w:rPr>
          <w:b/>
          <w:bCs/>
        </w:rPr>
        <w:t>with mobile ID</w:t>
      </w:r>
      <w:r>
        <w:t>.</w:t>
      </w:r>
    </w:p>
    <w:p w14:paraId="6547804B" w14:textId="289EA65B" w:rsidR="004D3C49" w:rsidRDefault="03593A70" w:rsidP="144F0729">
      <w:pPr>
        <w:pStyle w:val="Loendilik"/>
        <w:numPr>
          <w:ilvl w:val="0"/>
          <w:numId w:val="2"/>
        </w:numPr>
        <w:spacing w:before="120" w:after="120" w:line="276" w:lineRule="auto"/>
        <w:jc w:val="both"/>
        <w:rPr>
          <w:rFonts w:asciiTheme="minorHAnsi" w:eastAsiaTheme="minorEastAsia" w:hAnsiTheme="minorHAnsi" w:cstheme="minorBidi"/>
        </w:rPr>
      </w:pPr>
      <w:r>
        <w:t xml:space="preserve">In order to ensure safe and smooth </w:t>
      </w:r>
      <w:proofErr w:type="spellStart"/>
      <w:r>
        <w:t>i</w:t>
      </w:r>
      <w:proofErr w:type="spellEnd"/>
      <w:r>
        <w:t xml:space="preserve">-voting, please </w:t>
      </w:r>
      <w:r w:rsidRPr="144F0729">
        <w:rPr>
          <w:b/>
          <w:bCs/>
        </w:rPr>
        <w:t>check</w:t>
      </w:r>
      <w:r>
        <w:t xml:space="preserve"> your </w:t>
      </w:r>
      <w:r w:rsidR="54C5D166">
        <w:t xml:space="preserve">ID-card </w:t>
      </w:r>
      <w:proofErr w:type="spellStart"/>
      <w:r w:rsidR="54C5D166">
        <w:t>ceritificates</w:t>
      </w:r>
      <w:proofErr w:type="spellEnd"/>
      <w:r w:rsidR="54C5D166">
        <w:t xml:space="preserve"> and PINs, </w:t>
      </w:r>
      <w:r>
        <w:t>ID-card software, computer’s operating system and ant</w:t>
      </w:r>
      <w:r w:rsidR="03B00C25">
        <w:t>i</w:t>
      </w:r>
      <w:r>
        <w:t xml:space="preserve">-virus software </w:t>
      </w:r>
      <w:r w:rsidRPr="144F0729">
        <w:rPr>
          <w:b/>
          <w:bCs/>
        </w:rPr>
        <w:t>updates</w:t>
      </w:r>
      <w:r>
        <w:t xml:space="preserve"> first.</w:t>
      </w:r>
    </w:p>
    <w:p w14:paraId="0311AAB8" w14:textId="77777777" w:rsidR="004D3C49" w:rsidRDefault="1F4B1CC4" w:rsidP="002350BA">
      <w:pPr>
        <w:pStyle w:val="Loendilik"/>
        <w:numPr>
          <w:ilvl w:val="0"/>
          <w:numId w:val="2"/>
        </w:numPr>
        <w:spacing w:before="120" w:after="120" w:line="276" w:lineRule="auto"/>
        <w:jc w:val="both"/>
        <w:rPr>
          <w:rFonts w:asciiTheme="minorHAnsi" w:eastAsiaTheme="minorEastAsia" w:hAnsiTheme="minorHAnsi" w:cstheme="minorBidi"/>
        </w:rPr>
      </w:pPr>
      <w:r>
        <w:t xml:space="preserve">NB! It is possible to </w:t>
      </w:r>
      <w:r>
        <w:rPr>
          <w:b/>
          <w:bCs/>
        </w:rPr>
        <w:t xml:space="preserve">verify the arrival of your </w:t>
      </w:r>
      <w:proofErr w:type="spellStart"/>
      <w:r>
        <w:rPr>
          <w:b/>
          <w:bCs/>
        </w:rPr>
        <w:t>i</w:t>
      </w:r>
      <w:proofErr w:type="spellEnd"/>
      <w:r>
        <w:rPr>
          <w:b/>
          <w:bCs/>
        </w:rPr>
        <w:t>-vote with the help of a smart device</w:t>
      </w:r>
      <w:r>
        <w:t xml:space="preserve"> (smartphone, tablet computer) for 30 minutes after you cast your vote.</w:t>
      </w:r>
    </w:p>
    <w:p w14:paraId="57CF16C8" w14:textId="77777777" w:rsidR="004D3C49" w:rsidRDefault="1F4B1CC4" w:rsidP="002350BA">
      <w:pPr>
        <w:spacing w:before="120" w:after="120" w:line="276" w:lineRule="auto"/>
        <w:jc w:val="both"/>
      </w:pPr>
      <w:r>
        <w:rPr>
          <w:b/>
          <w:bCs/>
        </w:rPr>
        <w:t>CORONAVIRUS INFORMATION</w:t>
      </w:r>
    </w:p>
    <w:p w14:paraId="3EA9CA81" w14:textId="77777777" w:rsidR="004D3C49" w:rsidRDefault="1F4B1CC4" w:rsidP="002350BA">
      <w:pPr>
        <w:spacing w:before="120" w:after="120" w:line="276" w:lineRule="auto"/>
        <w:jc w:val="both"/>
      </w:pPr>
      <w:r>
        <w:t>The restrictions due to the spread of the coronavirus are expected to be in place this autumn as well.</w:t>
      </w:r>
    </w:p>
    <w:p w14:paraId="12CA8B29" w14:textId="77777777" w:rsidR="004D3C49" w:rsidRDefault="1F4B1CC4" w:rsidP="002350BA">
      <w:pPr>
        <w:spacing w:before="120" w:after="120" w:line="276" w:lineRule="auto"/>
        <w:jc w:val="both"/>
      </w:pPr>
      <w:r>
        <w:t>Therefore:</w:t>
      </w:r>
    </w:p>
    <w:p w14:paraId="7F4964A1" w14:textId="77777777" w:rsidR="004D3C49" w:rsidRDefault="1F4B1CC4" w:rsidP="002350BA">
      <w:pPr>
        <w:pStyle w:val="Loendilik"/>
        <w:numPr>
          <w:ilvl w:val="0"/>
          <w:numId w:val="1"/>
        </w:numPr>
        <w:spacing w:before="120" w:after="120" w:line="276" w:lineRule="auto"/>
        <w:jc w:val="both"/>
        <w:rPr>
          <w:rFonts w:asciiTheme="minorHAnsi" w:eastAsiaTheme="minorEastAsia" w:hAnsiTheme="minorHAnsi" w:cstheme="minorBidi"/>
        </w:rPr>
      </w:pPr>
      <w:r>
        <w:t xml:space="preserve">Please wear </w:t>
      </w:r>
      <w:r>
        <w:rPr>
          <w:b/>
          <w:bCs/>
        </w:rPr>
        <w:t>a face mask</w:t>
      </w:r>
      <w:r>
        <w:t xml:space="preserve"> at the polling place. </w:t>
      </w:r>
    </w:p>
    <w:p w14:paraId="3DA6724B" w14:textId="77777777" w:rsidR="004D3C49" w:rsidRDefault="1F4B1CC4" w:rsidP="002350BA">
      <w:pPr>
        <w:pStyle w:val="Loendilik"/>
        <w:numPr>
          <w:ilvl w:val="0"/>
          <w:numId w:val="1"/>
        </w:numPr>
        <w:spacing w:before="120" w:after="120" w:line="276" w:lineRule="auto"/>
        <w:jc w:val="both"/>
        <w:rPr>
          <w:rFonts w:asciiTheme="minorHAnsi" w:eastAsiaTheme="minorEastAsia" w:hAnsiTheme="minorHAnsi" w:cstheme="minorBidi"/>
          <w:b/>
          <w:bCs/>
        </w:rPr>
      </w:pPr>
      <w:r>
        <w:t xml:space="preserve">Please </w:t>
      </w:r>
      <w:r>
        <w:rPr>
          <w:b/>
          <w:bCs/>
        </w:rPr>
        <w:t>keep</w:t>
      </w:r>
      <w:r>
        <w:t xml:space="preserve"> your </w:t>
      </w:r>
      <w:r>
        <w:rPr>
          <w:b/>
          <w:bCs/>
        </w:rPr>
        <w:t>distance</w:t>
      </w:r>
      <w:r>
        <w:t xml:space="preserve"> from other people.</w:t>
      </w:r>
    </w:p>
    <w:p w14:paraId="357B8030" w14:textId="77777777" w:rsidR="004D3C49" w:rsidRDefault="1F4B1CC4" w:rsidP="002350BA">
      <w:pPr>
        <w:pStyle w:val="Loendilik"/>
        <w:numPr>
          <w:ilvl w:val="0"/>
          <w:numId w:val="1"/>
        </w:numPr>
        <w:spacing w:before="120" w:after="120" w:line="276" w:lineRule="auto"/>
        <w:jc w:val="both"/>
        <w:rPr>
          <w:rFonts w:asciiTheme="minorHAnsi" w:eastAsiaTheme="minorEastAsia" w:hAnsiTheme="minorHAnsi" w:cstheme="minorBidi"/>
          <w:b/>
          <w:bCs/>
        </w:rPr>
      </w:pPr>
      <w:r>
        <w:t xml:space="preserve">Please </w:t>
      </w:r>
      <w:r>
        <w:rPr>
          <w:b/>
          <w:bCs/>
        </w:rPr>
        <w:t>sanitise</w:t>
      </w:r>
      <w:r>
        <w:t xml:space="preserve"> your hands.</w:t>
      </w:r>
    </w:p>
    <w:p w14:paraId="5DF17C37" w14:textId="77777777" w:rsidR="004D3C49" w:rsidRDefault="1F4B1CC4" w:rsidP="002350BA">
      <w:pPr>
        <w:pStyle w:val="Loendilik"/>
        <w:numPr>
          <w:ilvl w:val="0"/>
          <w:numId w:val="1"/>
        </w:numPr>
        <w:spacing w:before="120" w:after="120" w:line="276" w:lineRule="auto"/>
        <w:jc w:val="both"/>
        <w:rPr>
          <w:rFonts w:asciiTheme="minorHAnsi" w:eastAsiaTheme="minorEastAsia" w:hAnsiTheme="minorHAnsi" w:cstheme="minorBidi"/>
        </w:rPr>
      </w:pPr>
      <w:r>
        <w:t xml:space="preserve">If possible, </w:t>
      </w:r>
      <w:r>
        <w:rPr>
          <w:b/>
          <w:bCs/>
        </w:rPr>
        <w:t>give preference</w:t>
      </w:r>
      <w:r>
        <w:t xml:space="preserve"> </w:t>
      </w:r>
      <w:r>
        <w:rPr>
          <w:b/>
          <w:bCs/>
        </w:rPr>
        <w:t>to the</w:t>
      </w:r>
      <w:r>
        <w:t xml:space="preserve"> </w:t>
      </w:r>
      <w:r>
        <w:rPr>
          <w:b/>
          <w:bCs/>
        </w:rPr>
        <w:t>elderly</w:t>
      </w:r>
      <w:r>
        <w:t xml:space="preserve"> in the waiting line.</w:t>
      </w:r>
    </w:p>
    <w:p w14:paraId="14372E76" w14:textId="77777777" w:rsidR="004D3C49" w:rsidRDefault="1F4B1CC4" w:rsidP="002350BA">
      <w:pPr>
        <w:pStyle w:val="Loendilik"/>
        <w:numPr>
          <w:ilvl w:val="0"/>
          <w:numId w:val="1"/>
        </w:numPr>
        <w:spacing w:before="120" w:after="120" w:line="276" w:lineRule="auto"/>
        <w:jc w:val="both"/>
        <w:rPr>
          <w:rFonts w:asciiTheme="minorHAnsi" w:eastAsiaTheme="minorEastAsia" w:hAnsiTheme="minorHAnsi" w:cstheme="minorBidi"/>
        </w:rPr>
      </w:pPr>
      <w:r>
        <w:t xml:space="preserve">If possible, visit the polling place </w:t>
      </w:r>
      <w:r>
        <w:rPr>
          <w:b/>
          <w:bCs/>
        </w:rPr>
        <w:t>before the election day</w:t>
      </w:r>
      <w:r>
        <w:t>.</w:t>
      </w:r>
      <w:bookmarkEnd w:id="0"/>
      <w:bookmarkEnd w:id="1"/>
    </w:p>
    <w:sectPr w:rsidR="004D3C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rebuchet MS">
    <w:panose1 w:val="020B0603020202020204"/>
    <w:charset w:val="BA"/>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256CC9"/>
    <w:multiLevelType w:val="hybridMultilevel"/>
    <w:tmpl w:val="78FE35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9C81EC7"/>
    <w:multiLevelType w:val="hybridMultilevel"/>
    <w:tmpl w:val="EDE85D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C671934"/>
    <w:multiLevelType w:val="hybridMultilevel"/>
    <w:tmpl w:val="1B8C31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CB854BB"/>
    <w:multiLevelType w:val="hybridMultilevel"/>
    <w:tmpl w:val="B492C406"/>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CE64129"/>
    <w:multiLevelType w:val="hybridMultilevel"/>
    <w:tmpl w:val="160663D6"/>
    <w:lvl w:ilvl="0" w:tplc="98A0CF92">
      <w:start w:val="1"/>
      <w:numFmt w:val="bullet"/>
      <w:lvlText w:val="·"/>
      <w:lvlJc w:val="left"/>
      <w:pPr>
        <w:ind w:left="720" w:hanging="360"/>
      </w:pPr>
      <w:rPr>
        <w:rFonts w:ascii="Symbol" w:hAnsi="Symbol" w:hint="default"/>
      </w:rPr>
    </w:lvl>
    <w:lvl w:ilvl="1" w:tplc="D24C23AE">
      <w:start w:val="1"/>
      <w:numFmt w:val="bullet"/>
      <w:lvlText w:val="o"/>
      <w:lvlJc w:val="left"/>
      <w:pPr>
        <w:ind w:left="1440" w:hanging="360"/>
      </w:pPr>
      <w:rPr>
        <w:rFonts w:ascii="Courier New" w:hAnsi="Courier New" w:hint="default"/>
      </w:rPr>
    </w:lvl>
    <w:lvl w:ilvl="2" w:tplc="458A4A12">
      <w:start w:val="1"/>
      <w:numFmt w:val="bullet"/>
      <w:lvlText w:val=""/>
      <w:lvlJc w:val="left"/>
      <w:pPr>
        <w:ind w:left="2160" w:hanging="360"/>
      </w:pPr>
      <w:rPr>
        <w:rFonts w:ascii="Wingdings" w:hAnsi="Wingdings" w:hint="default"/>
      </w:rPr>
    </w:lvl>
    <w:lvl w:ilvl="3" w:tplc="06DA5646">
      <w:start w:val="1"/>
      <w:numFmt w:val="bullet"/>
      <w:lvlText w:val=""/>
      <w:lvlJc w:val="left"/>
      <w:pPr>
        <w:ind w:left="2880" w:hanging="360"/>
      </w:pPr>
      <w:rPr>
        <w:rFonts w:ascii="Symbol" w:hAnsi="Symbol" w:hint="default"/>
      </w:rPr>
    </w:lvl>
    <w:lvl w:ilvl="4" w:tplc="23085FD2">
      <w:start w:val="1"/>
      <w:numFmt w:val="bullet"/>
      <w:lvlText w:val="o"/>
      <w:lvlJc w:val="left"/>
      <w:pPr>
        <w:ind w:left="3600" w:hanging="360"/>
      </w:pPr>
      <w:rPr>
        <w:rFonts w:ascii="Courier New" w:hAnsi="Courier New" w:hint="default"/>
      </w:rPr>
    </w:lvl>
    <w:lvl w:ilvl="5" w:tplc="762023C4">
      <w:start w:val="1"/>
      <w:numFmt w:val="bullet"/>
      <w:lvlText w:val=""/>
      <w:lvlJc w:val="left"/>
      <w:pPr>
        <w:ind w:left="4320" w:hanging="360"/>
      </w:pPr>
      <w:rPr>
        <w:rFonts w:ascii="Wingdings" w:hAnsi="Wingdings" w:hint="default"/>
      </w:rPr>
    </w:lvl>
    <w:lvl w:ilvl="6" w:tplc="57D8888E">
      <w:start w:val="1"/>
      <w:numFmt w:val="bullet"/>
      <w:lvlText w:val=""/>
      <w:lvlJc w:val="left"/>
      <w:pPr>
        <w:ind w:left="5040" w:hanging="360"/>
      </w:pPr>
      <w:rPr>
        <w:rFonts w:ascii="Symbol" w:hAnsi="Symbol" w:hint="default"/>
      </w:rPr>
    </w:lvl>
    <w:lvl w:ilvl="7" w:tplc="543ACE18">
      <w:start w:val="1"/>
      <w:numFmt w:val="bullet"/>
      <w:lvlText w:val="o"/>
      <w:lvlJc w:val="left"/>
      <w:pPr>
        <w:ind w:left="5760" w:hanging="360"/>
      </w:pPr>
      <w:rPr>
        <w:rFonts w:ascii="Courier New" w:hAnsi="Courier New" w:hint="default"/>
      </w:rPr>
    </w:lvl>
    <w:lvl w:ilvl="8" w:tplc="FD6806C4">
      <w:start w:val="1"/>
      <w:numFmt w:val="bullet"/>
      <w:lvlText w:val=""/>
      <w:lvlJc w:val="left"/>
      <w:pPr>
        <w:ind w:left="6480" w:hanging="360"/>
      </w:pPr>
      <w:rPr>
        <w:rFonts w:ascii="Wingdings" w:hAnsi="Wingdings" w:hint="default"/>
      </w:rPr>
    </w:lvl>
  </w:abstractNum>
  <w:abstractNum w:abstractNumId="5" w15:restartNumberingAfterBreak="0">
    <w:nsid w:val="323E2BDB"/>
    <w:multiLevelType w:val="hybridMultilevel"/>
    <w:tmpl w:val="58A88FA8"/>
    <w:lvl w:ilvl="0" w:tplc="98D6B90E">
      <w:start w:val="1"/>
      <w:numFmt w:val="bullet"/>
      <w:lvlText w:val="·"/>
      <w:lvlJc w:val="left"/>
      <w:pPr>
        <w:ind w:left="720" w:hanging="360"/>
      </w:pPr>
      <w:rPr>
        <w:rFonts w:ascii="Symbol" w:hAnsi="Symbol" w:hint="default"/>
      </w:rPr>
    </w:lvl>
    <w:lvl w:ilvl="1" w:tplc="C972910A">
      <w:start w:val="1"/>
      <w:numFmt w:val="bullet"/>
      <w:lvlText w:val="o"/>
      <w:lvlJc w:val="left"/>
      <w:pPr>
        <w:ind w:left="1440" w:hanging="360"/>
      </w:pPr>
      <w:rPr>
        <w:rFonts w:ascii="Courier New" w:hAnsi="Courier New" w:hint="default"/>
      </w:rPr>
    </w:lvl>
    <w:lvl w:ilvl="2" w:tplc="B630BE52">
      <w:start w:val="1"/>
      <w:numFmt w:val="bullet"/>
      <w:lvlText w:val=""/>
      <w:lvlJc w:val="left"/>
      <w:pPr>
        <w:ind w:left="2160" w:hanging="360"/>
      </w:pPr>
      <w:rPr>
        <w:rFonts w:ascii="Wingdings" w:hAnsi="Wingdings" w:hint="default"/>
      </w:rPr>
    </w:lvl>
    <w:lvl w:ilvl="3" w:tplc="C94869F8">
      <w:start w:val="1"/>
      <w:numFmt w:val="bullet"/>
      <w:lvlText w:val=""/>
      <w:lvlJc w:val="left"/>
      <w:pPr>
        <w:ind w:left="2880" w:hanging="360"/>
      </w:pPr>
      <w:rPr>
        <w:rFonts w:ascii="Symbol" w:hAnsi="Symbol" w:hint="default"/>
      </w:rPr>
    </w:lvl>
    <w:lvl w:ilvl="4" w:tplc="E7E6EC06">
      <w:start w:val="1"/>
      <w:numFmt w:val="bullet"/>
      <w:lvlText w:val="o"/>
      <w:lvlJc w:val="left"/>
      <w:pPr>
        <w:ind w:left="3600" w:hanging="360"/>
      </w:pPr>
      <w:rPr>
        <w:rFonts w:ascii="Courier New" w:hAnsi="Courier New" w:hint="default"/>
      </w:rPr>
    </w:lvl>
    <w:lvl w:ilvl="5" w:tplc="55E82394">
      <w:start w:val="1"/>
      <w:numFmt w:val="bullet"/>
      <w:lvlText w:val=""/>
      <w:lvlJc w:val="left"/>
      <w:pPr>
        <w:ind w:left="4320" w:hanging="360"/>
      </w:pPr>
      <w:rPr>
        <w:rFonts w:ascii="Wingdings" w:hAnsi="Wingdings" w:hint="default"/>
      </w:rPr>
    </w:lvl>
    <w:lvl w:ilvl="6" w:tplc="53345B9A">
      <w:start w:val="1"/>
      <w:numFmt w:val="bullet"/>
      <w:lvlText w:val=""/>
      <w:lvlJc w:val="left"/>
      <w:pPr>
        <w:ind w:left="5040" w:hanging="360"/>
      </w:pPr>
      <w:rPr>
        <w:rFonts w:ascii="Symbol" w:hAnsi="Symbol" w:hint="default"/>
      </w:rPr>
    </w:lvl>
    <w:lvl w:ilvl="7" w:tplc="B3266E52">
      <w:start w:val="1"/>
      <w:numFmt w:val="bullet"/>
      <w:lvlText w:val="o"/>
      <w:lvlJc w:val="left"/>
      <w:pPr>
        <w:ind w:left="5760" w:hanging="360"/>
      </w:pPr>
      <w:rPr>
        <w:rFonts w:ascii="Courier New" w:hAnsi="Courier New" w:hint="default"/>
      </w:rPr>
    </w:lvl>
    <w:lvl w:ilvl="8" w:tplc="99C2412E">
      <w:start w:val="1"/>
      <w:numFmt w:val="bullet"/>
      <w:lvlText w:val=""/>
      <w:lvlJc w:val="left"/>
      <w:pPr>
        <w:ind w:left="6480" w:hanging="360"/>
      </w:pPr>
      <w:rPr>
        <w:rFonts w:ascii="Wingdings" w:hAnsi="Wingdings" w:hint="default"/>
      </w:rPr>
    </w:lvl>
  </w:abstractNum>
  <w:abstractNum w:abstractNumId="6" w15:restartNumberingAfterBreak="0">
    <w:nsid w:val="42823D0E"/>
    <w:multiLevelType w:val="hybridMultilevel"/>
    <w:tmpl w:val="24041568"/>
    <w:lvl w:ilvl="0" w:tplc="81947FDC">
      <w:start w:val="1"/>
      <w:numFmt w:val="bullet"/>
      <w:lvlText w:val="·"/>
      <w:lvlJc w:val="left"/>
      <w:pPr>
        <w:ind w:left="720" w:hanging="360"/>
      </w:pPr>
      <w:rPr>
        <w:rFonts w:ascii="Symbol" w:hAnsi="Symbol" w:hint="default"/>
      </w:rPr>
    </w:lvl>
    <w:lvl w:ilvl="1" w:tplc="96C47A62">
      <w:start w:val="1"/>
      <w:numFmt w:val="bullet"/>
      <w:lvlText w:val="o"/>
      <w:lvlJc w:val="left"/>
      <w:pPr>
        <w:ind w:left="1440" w:hanging="360"/>
      </w:pPr>
      <w:rPr>
        <w:rFonts w:ascii="Courier New" w:hAnsi="Courier New" w:hint="default"/>
      </w:rPr>
    </w:lvl>
    <w:lvl w:ilvl="2" w:tplc="81423E1C">
      <w:start w:val="1"/>
      <w:numFmt w:val="bullet"/>
      <w:lvlText w:val=""/>
      <w:lvlJc w:val="left"/>
      <w:pPr>
        <w:ind w:left="2160" w:hanging="360"/>
      </w:pPr>
      <w:rPr>
        <w:rFonts w:ascii="Wingdings" w:hAnsi="Wingdings" w:hint="default"/>
      </w:rPr>
    </w:lvl>
    <w:lvl w:ilvl="3" w:tplc="460A4194">
      <w:start w:val="1"/>
      <w:numFmt w:val="bullet"/>
      <w:lvlText w:val=""/>
      <w:lvlJc w:val="left"/>
      <w:pPr>
        <w:ind w:left="2880" w:hanging="360"/>
      </w:pPr>
      <w:rPr>
        <w:rFonts w:ascii="Symbol" w:hAnsi="Symbol" w:hint="default"/>
      </w:rPr>
    </w:lvl>
    <w:lvl w:ilvl="4" w:tplc="5F9E876E">
      <w:start w:val="1"/>
      <w:numFmt w:val="bullet"/>
      <w:lvlText w:val="o"/>
      <w:lvlJc w:val="left"/>
      <w:pPr>
        <w:ind w:left="3600" w:hanging="360"/>
      </w:pPr>
      <w:rPr>
        <w:rFonts w:ascii="Courier New" w:hAnsi="Courier New" w:hint="default"/>
      </w:rPr>
    </w:lvl>
    <w:lvl w:ilvl="5" w:tplc="00421C74">
      <w:start w:val="1"/>
      <w:numFmt w:val="bullet"/>
      <w:lvlText w:val=""/>
      <w:lvlJc w:val="left"/>
      <w:pPr>
        <w:ind w:left="4320" w:hanging="360"/>
      </w:pPr>
      <w:rPr>
        <w:rFonts w:ascii="Wingdings" w:hAnsi="Wingdings" w:hint="default"/>
      </w:rPr>
    </w:lvl>
    <w:lvl w:ilvl="6" w:tplc="0930B4EC">
      <w:start w:val="1"/>
      <w:numFmt w:val="bullet"/>
      <w:lvlText w:val=""/>
      <w:lvlJc w:val="left"/>
      <w:pPr>
        <w:ind w:left="5040" w:hanging="360"/>
      </w:pPr>
      <w:rPr>
        <w:rFonts w:ascii="Symbol" w:hAnsi="Symbol" w:hint="default"/>
      </w:rPr>
    </w:lvl>
    <w:lvl w:ilvl="7" w:tplc="40765FD6">
      <w:start w:val="1"/>
      <w:numFmt w:val="bullet"/>
      <w:lvlText w:val="o"/>
      <w:lvlJc w:val="left"/>
      <w:pPr>
        <w:ind w:left="5760" w:hanging="360"/>
      </w:pPr>
      <w:rPr>
        <w:rFonts w:ascii="Courier New" w:hAnsi="Courier New" w:hint="default"/>
      </w:rPr>
    </w:lvl>
    <w:lvl w:ilvl="8" w:tplc="01E2978E">
      <w:start w:val="1"/>
      <w:numFmt w:val="bullet"/>
      <w:lvlText w:val=""/>
      <w:lvlJc w:val="left"/>
      <w:pPr>
        <w:ind w:left="6480" w:hanging="360"/>
      </w:pPr>
      <w:rPr>
        <w:rFonts w:ascii="Wingdings" w:hAnsi="Wingdings" w:hint="default"/>
      </w:rPr>
    </w:lvl>
  </w:abstractNum>
  <w:abstractNum w:abstractNumId="7" w15:restartNumberingAfterBreak="0">
    <w:nsid w:val="53F105BA"/>
    <w:multiLevelType w:val="hybridMultilevel"/>
    <w:tmpl w:val="D618FE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45D35B2"/>
    <w:multiLevelType w:val="hybridMultilevel"/>
    <w:tmpl w:val="563EEDAE"/>
    <w:lvl w:ilvl="0" w:tplc="CAD6FD96">
      <w:start w:val="1"/>
      <w:numFmt w:val="bullet"/>
      <w:lvlText w:val="·"/>
      <w:lvlJc w:val="left"/>
      <w:pPr>
        <w:ind w:left="720" w:hanging="360"/>
      </w:pPr>
      <w:rPr>
        <w:rFonts w:ascii="Symbol" w:hAnsi="Symbol" w:hint="default"/>
      </w:rPr>
    </w:lvl>
    <w:lvl w:ilvl="1" w:tplc="20DCFE0E">
      <w:start w:val="1"/>
      <w:numFmt w:val="bullet"/>
      <w:lvlText w:val="o"/>
      <w:lvlJc w:val="left"/>
      <w:pPr>
        <w:ind w:left="1440" w:hanging="360"/>
      </w:pPr>
      <w:rPr>
        <w:rFonts w:ascii="Courier New" w:hAnsi="Courier New" w:hint="default"/>
      </w:rPr>
    </w:lvl>
    <w:lvl w:ilvl="2" w:tplc="F6FE16F2">
      <w:start w:val="1"/>
      <w:numFmt w:val="bullet"/>
      <w:lvlText w:val=""/>
      <w:lvlJc w:val="left"/>
      <w:pPr>
        <w:ind w:left="2160" w:hanging="360"/>
      </w:pPr>
      <w:rPr>
        <w:rFonts w:ascii="Wingdings" w:hAnsi="Wingdings" w:hint="default"/>
      </w:rPr>
    </w:lvl>
    <w:lvl w:ilvl="3" w:tplc="98AC8D5A">
      <w:start w:val="1"/>
      <w:numFmt w:val="bullet"/>
      <w:lvlText w:val=""/>
      <w:lvlJc w:val="left"/>
      <w:pPr>
        <w:ind w:left="2880" w:hanging="360"/>
      </w:pPr>
      <w:rPr>
        <w:rFonts w:ascii="Symbol" w:hAnsi="Symbol" w:hint="default"/>
      </w:rPr>
    </w:lvl>
    <w:lvl w:ilvl="4" w:tplc="5B7617CE">
      <w:start w:val="1"/>
      <w:numFmt w:val="bullet"/>
      <w:lvlText w:val="o"/>
      <w:lvlJc w:val="left"/>
      <w:pPr>
        <w:ind w:left="3600" w:hanging="360"/>
      </w:pPr>
      <w:rPr>
        <w:rFonts w:ascii="Courier New" w:hAnsi="Courier New" w:hint="default"/>
      </w:rPr>
    </w:lvl>
    <w:lvl w:ilvl="5" w:tplc="8F0E73D8">
      <w:start w:val="1"/>
      <w:numFmt w:val="bullet"/>
      <w:lvlText w:val=""/>
      <w:lvlJc w:val="left"/>
      <w:pPr>
        <w:ind w:left="4320" w:hanging="360"/>
      </w:pPr>
      <w:rPr>
        <w:rFonts w:ascii="Wingdings" w:hAnsi="Wingdings" w:hint="default"/>
      </w:rPr>
    </w:lvl>
    <w:lvl w:ilvl="6" w:tplc="9D44D61E">
      <w:start w:val="1"/>
      <w:numFmt w:val="bullet"/>
      <w:lvlText w:val=""/>
      <w:lvlJc w:val="left"/>
      <w:pPr>
        <w:ind w:left="5040" w:hanging="360"/>
      </w:pPr>
      <w:rPr>
        <w:rFonts w:ascii="Symbol" w:hAnsi="Symbol" w:hint="default"/>
      </w:rPr>
    </w:lvl>
    <w:lvl w:ilvl="7" w:tplc="CC7E9AAA">
      <w:start w:val="1"/>
      <w:numFmt w:val="bullet"/>
      <w:lvlText w:val="o"/>
      <w:lvlJc w:val="left"/>
      <w:pPr>
        <w:ind w:left="5760" w:hanging="360"/>
      </w:pPr>
      <w:rPr>
        <w:rFonts w:ascii="Courier New" w:hAnsi="Courier New" w:hint="default"/>
      </w:rPr>
    </w:lvl>
    <w:lvl w:ilvl="8" w:tplc="16CE6462">
      <w:start w:val="1"/>
      <w:numFmt w:val="bullet"/>
      <w:lvlText w:val=""/>
      <w:lvlJc w:val="left"/>
      <w:pPr>
        <w:ind w:left="6480" w:hanging="360"/>
      </w:pPr>
      <w:rPr>
        <w:rFonts w:ascii="Wingdings" w:hAnsi="Wingdings" w:hint="default"/>
      </w:rPr>
    </w:lvl>
  </w:abstractNum>
  <w:abstractNum w:abstractNumId="9" w15:restartNumberingAfterBreak="0">
    <w:nsid w:val="63EE7A9B"/>
    <w:multiLevelType w:val="hybridMultilevel"/>
    <w:tmpl w:val="9DEE2F5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AA934C8"/>
    <w:multiLevelType w:val="hybridMultilevel"/>
    <w:tmpl w:val="44363310"/>
    <w:lvl w:ilvl="0" w:tplc="F6FA7DAE">
      <w:start w:val="1"/>
      <w:numFmt w:val="bullet"/>
      <w:lvlText w:val=""/>
      <w:lvlJc w:val="left"/>
      <w:pPr>
        <w:ind w:left="360" w:hanging="360"/>
      </w:pPr>
      <w:rPr>
        <w:rFonts w:ascii="Symbol" w:hAnsi="Symbol" w:hint="default"/>
      </w:rPr>
    </w:lvl>
    <w:lvl w:ilvl="1" w:tplc="0652F6FA" w:tentative="1">
      <w:start w:val="1"/>
      <w:numFmt w:val="bullet"/>
      <w:lvlText w:val="o"/>
      <w:lvlJc w:val="left"/>
      <w:pPr>
        <w:ind w:left="1080" w:hanging="360"/>
      </w:pPr>
      <w:rPr>
        <w:rFonts w:ascii="Courier New" w:hAnsi="Courier New" w:hint="default"/>
      </w:rPr>
    </w:lvl>
    <w:lvl w:ilvl="2" w:tplc="9828AFB8" w:tentative="1">
      <w:start w:val="1"/>
      <w:numFmt w:val="bullet"/>
      <w:lvlText w:val=""/>
      <w:lvlJc w:val="left"/>
      <w:pPr>
        <w:ind w:left="1800" w:hanging="360"/>
      </w:pPr>
      <w:rPr>
        <w:rFonts w:ascii="Wingdings" w:hAnsi="Wingdings" w:hint="default"/>
      </w:rPr>
    </w:lvl>
    <w:lvl w:ilvl="3" w:tplc="A1002164" w:tentative="1">
      <w:start w:val="1"/>
      <w:numFmt w:val="bullet"/>
      <w:lvlText w:val=""/>
      <w:lvlJc w:val="left"/>
      <w:pPr>
        <w:ind w:left="2520" w:hanging="360"/>
      </w:pPr>
      <w:rPr>
        <w:rFonts w:ascii="Symbol" w:hAnsi="Symbol" w:hint="default"/>
      </w:rPr>
    </w:lvl>
    <w:lvl w:ilvl="4" w:tplc="3D9026BC" w:tentative="1">
      <w:start w:val="1"/>
      <w:numFmt w:val="bullet"/>
      <w:lvlText w:val="o"/>
      <w:lvlJc w:val="left"/>
      <w:pPr>
        <w:ind w:left="3240" w:hanging="360"/>
      </w:pPr>
      <w:rPr>
        <w:rFonts w:ascii="Courier New" w:hAnsi="Courier New" w:hint="default"/>
      </w:rPr>
    </w:lvl>
    <w:lvl w:ilvl="5" w:tplc="7DB62364" w:tentative="1">
      <w:start w:val="1"/>
      <w:numFmt w:val="bullet"/>
      <w:lvlText w:val=""/>
      <w:lvlJc w:val="left"/>
      <w:pPr>
        <w:ind w:left="3960" w:hanging="360"/>
      </w:pPr>
      <w:rPr>
        <w:rFonts w:ascii="Wingdings" w:hAnsi="Wingdings" w:hint="default"/>
      </w:rPr>
    </w:lvl>
    <w:lvl w:ilvl="6" w:tplc="07521BBE" w:tentative="1">
      <w:start w:val="1"/>
      <w:numFmt w:val="bullet"/>
      <w:lvlText w:val=""/>
      <w:lvlJc w:val="left"/>
      <w:pPr>
        <w:ind w:left="4680" w:hanging="360"/>
      </w:pPr>
      <w:rPr>
        <w:rFonts w:ascii="Symbol" w:hAnsi="Symbol" w:hint="default"/>
      </w:rPr>
    </w:lvl>
    <w:lvl w:ilvl="7" w:tplc="C70CC090" w:tentative="1">
      <w:start w:val="1"/>
      <w:numFmt w:val="bullet"/>
      <w:lvlText w:val="o"/>
      <w:lvlJc w:val="left"/>
      <w:pPr>
        <w:ind w:left="5400" w:hanging="360"/>
      </w:pPr>
      <w:rPr>
        <w:rFonts w:ascii="Courier New" w:hAnsi="Courier New" w:hint="default"/>
      </w:rPr>
    </w:lvl>
    <w:lvl w:ilvl="8" w:tplc="0D76DD52" w:tentative="1">
      <w:start w:val="1"/>
      <w:numFmt w:val="bullet"/>
      <w:lvlText w:val=""/>
      <w:lvlJc w:val="left"/>
      <w:pPr>
        <w:ind w:left="6120" w:hanging="360"/>
      </w:pPr>
      <w:rPr>
        <w:rFonts w:ascii="Wingdings" w:hAnsi="Wingdings" w:hint="default"/>
      </w:rPr>
    </w:lvl>
  </w:abstractNum>
  <w:abstractNum w:abstractNumId="11" w15:restartNumberingAfterBreak="0">
    <w:nsid w:val="6E7F57A5"/>
    <w:multiLevelType w:val="hybridMultilevel"/>
    <w:tmpl w:val="2B2EFB90"/>
    <w:lvl w:ilvl="0" w:tplc="6706C44E">
      <w:start w:val="1"/>
      <w:numFmt w:val="decimal"/>
      <w:lvlText w:val="%1."/>
      <w:lvlJc w:val="left"/>
      <w:pPr>
        <w:ind w:left="720" w:hanging="360"/>
      </w:pPr>
    </w:lvl>
    <w:lvl w:ilvl="1" w:tplc="7C541E88">
      <w:start w:val="1"/>
      <w:numFmt w:val="lowerLetter"/>
      <w:lvlText w:val="%2."/>
      <w:lvlJc w:val="left"/>
      <w:pPr>
        <w:ind w:left="1440" w:hanging="360"/>
      </w:pPr>
    </w:lvl>
    <w:lvl w:ilvl="2" w:tplc="8C5E8F8A">
      <w:start w:val="1"/>
      <w:numFmt w:val="lowerRoman"/>
      <w:lvlText w:val="%3."/>
      <w:lvlJc w:val="right"/>
      <w:pPr>
        <w:ind w:left="2160" w:hanging="180"/>
      </w:pPr>
    </w:lvl>
    <w:lvl w:ilvl="3" w:tplc="29680796">
      <w:start w:val="1"/>
      <w:numFmt w:val="decimal"/>
      <w:lvlText w:val="%4."/>
      <w:lvlJc w:val="left"/>
      <w:pPr>
        <w:ind w:left="2880" w:hanging="360"/>
      </w:pPr>
    </w:lvl>
    <w:lvl w:ilvl="4" w:tplc="89BC87FA">
      <w:start w:val="1"/>
      <w:numFmt w:val="lowerLetter"/>
      <w:lvlText w:val="%5."/>
      <w:lvlJc w:val="left"/>
      <w:pPr>
        <w:ind w:left="3600" w:hanging="360"/>
      </w:pPr>
    </w:lvl>
    <w:lvl w:ilvl="5" w:tplc="10EC6C04">
      <w:start w:val="1"/>
      <w:numFmt w:val="lowerRoman"/>
      <w:lvlText w:val="%6."/>
      <w:lvlJc w:val="right"/>
      <w:pPr>
        <w:ind w:left="4320" w:hanging="180"/>
      </w:pPr>
    </w:lvl>
    <w:lvl w:ilvl="6" w:tplc="46409584">
      <w:start w:val="1"/>
      <w:numFmt w:val="decimal"/>
      <w:lvlText w:val="%7."/>
      <w:lvlJc w:val="left"/>
      <w:pPr>
        <w:ind w:left="5040" w:hanging="360"/>
      </w:pPr>
    </w:lvl>
    <w:lvl w:ilvl="7" w:tplc="5CF0F9DA">
      <w:start w:val="1"/>
      <w:numFmt w:val="lowerLetter"/>
      <w:lvlText w:val="%8."/>
      <w:lvlJc w:val="left"/>
      <w:pPr>
        <w:ind w:left="5760" w:hanging="360"/>
      </w:pPr>
    </w:lvl>
    <w:lvl w:ilvl="8" w:tplc="B2DE5C9E">
      <w:start w:val="1"/>
      <w:numFmt w:val="lowerRoman"/>
      <w:lvlText w:val="%9."/>
      <w:lvlJc w:val="right"/>
      <w:pPr>
        <w:ind w:left="6480" w:hanging="180"/>
      </w:pPr>
    </w:lvl>
  </w:abstractNum>
  <w:abstractNum w:abstractNumId="12" w15:restartNumberingAfterBreak="0">
    <w:nsid w:val="6FA27807"/>
    <w:multiLevelType w:val="hybridMultilevel"/>
    <w:tmpl w:val="FA8449AA"/>
    <w:lvl w:ilvl="0" w:tplc="8696B93A">
      <w:start w:val="1"/>
      <w:numFmt w:val="bullet"/>
      <w:lvlText w:val="·"/>
      <w:lvlJc w:val="left"/>
      <w:pPr>
        <w:ind w:left="720" w:hanging="360"/>
      </w:pPr>
      <w:rPr>
        <w:rFonts w:ascii="Symbol" w:hAnsi="Symbol" w:hint="default"/>
      </w:rPr>
    </w:lvl>
    <w:lvl w:ilvl="1" w:tplc="9D96F756">
      <w:start w:val="1"/>
      <w:numFmt w:val="bullet"/>
      <w:lvlText w:val="o"/>
      <w:lvlJc w:val="left"/>
      <w:pPr>
        <w:ind w:left="1440" w:hanging="360"/>
      </w:pPr>
      <w:rPr>
        <w:rFonts w:ascii="Courier New" w:hAnsi="Courier New" w:hint="default"/>
      </w:rPr>
    </w:lvl>
    <w:lvl w:ilvl="2" w:tplc="4FF83318">
      <w:start w:val="1"/>
      <w:numFmt w:val="bullet"/>
      <w:lvlText w:val=""/>
      <w:lvlJc w:val="left"/>
      <w:pPr>
        <w:ind w:left="2160" w:hanging="360"/>
      </w:pPr>
      <w:rPr>
        <w:rFonts w:ascii="Wingdings" w:hAnsi="Wingdings" w:hint="default"/>
      </w:rPr>
    </w:lvl>
    <w:lvl w:ilvl="3" w:tplc="A232FA1C">
      <w:start w:val="1"/>
      <w:numFmt w:val="bullet"/>
      <w:lvlText w:val=""/>
      <w:lvlJc w:val="left"/>
      <w:pPr>
        <w:ind w:left="2880" w:hanging="360"/>
      </w:pPr>
      <w:rPr>
        <w:rFonts w:ascii="Symbol" w:hAnsi="Symbol" w:hint="default"/>
      </w:rPr>
    </w:lvl>
    <w:lvl w:ilvl="4" w:tplc="98C09B46">
      <w:start w:val="1"/>
      <w:numFmt w:val="bullet"/>
      <w:lvlText w:val="o"/>
      <w:lvlJc w:val="left"/>
      <w:pPr>
        <w:ind w:left="3600" w:hanging="360"/>
      </w:pPr>
      <w:rPr>
        <w:rFonts w:ascii="Courier New" w:hAnsi="Courier New" w:hint="default"/>
      </w:rPr>
    </w:lvl>
    <w:lvl w:ilvl="5" w:tplc="4B72EA24">
      <w:start w:val="1"/>
      <w:numFmt w:val="bullet"/>
      <w:lvlText w:val=""/>
      <w:lvlJc w:val="left"/>
      <w:pPr>
        <w:ind w:left="4320" w:hanging="360"/>
      </w:pPr>
      <w:rPr>
        <w:rFonts w:ascii="Wingdings" w:hAnsi="Wingdings" w:hint="default"/>
      </w:rPr>
    </w:lvl>
    <w:lvl w:ilvl="6" w:tplc="0676513E">
      <w:start w:val="1"/>
      <w:numFmt w:val="bullet"/>
      <w:lvlText w:val=""/>
      <w:lvlJc w:val="left"/>
      <w:pPr>
        <w:ind w:left="5040" w:hanging="360"/>
      </w:pPr>
      <w:rPr>
        <w:rFonts w:ascii="Symbol" w:hAnsi="Symbol" w:hint="default"/>
      </w:rPr>
    </w:lvl>
    <w:lvl w:ilvl="7" w:tplc="4006772C">
      <w:start w:val="1"/>
      <w:numFmt w:val="bullet"/>
      <w:lvlText w:val="o"/>
      <w:lvlJc w:val="left"/>
      <w:pPr>
        <w:ind w:left="5760" w:hanging="360"/>
      </w:pPr>
      <w:rPr>
        <w:rFonts w:ascii="Courier New" w:hAnsi="Courier New" w:hint="default"/>
      </w:rPr>
    </w:lvl>
    <w:lvl w:ilvl="8" w:tplc="6152ECFE">
      <w:start w:val="1"/>
      <w:numFmt w:val="bullet"/>
      <w:lvlText w:val=""/>
      <w:lvlJc w:val="left"/>
      <w:pPr>
        <w:ind w:left="6480" w:hanging="360"/>
      </w:pPr>
      <w:rPr>
        <w:rFonts w:ascii="Wingdings" w:hAnsi="Wingdings" w:hint="default"/>
      </w:rPr>
    </w:lvl>
  </w:abstractNum>
  <w:abstractNum w:abstractNumId="13" w15:restartNumberingAfterBreak="0">
    <w:nsid w:val="76DC1E76"/>
    <w:multiLevelType w:val="hybridMultilevel"/>
    <w:tmpl w:val="78A84EB2"/>
    <w:lvl w:ilvl="0" w:tplc="852A20DC">
      <w:start w:val="1"/>
      <w:numFmt w:val="bullet"/>
      <w:lvlText w:val="·"/>
      <w:lvlJc w:val="left"/>
      <w:pPr>
        <w:ind w:left="720" w:hanging="360"/>
      </w:pPr>
      <w:rPr>
        <w:rFonts w:ascii="Symbol" w:hAnsi="Symbol" w:hint="default"/>
      </w:rPr>
    </w:lvl>
    <w:lvl w:ilvl="1" w:tplc="0E5E87CC">
      <w:start w:val="1"/>
      <w:numFmt w:val="bullet"/>
      <w:lvlText w:val="o"/>
      <w:lvlJc w:val="left"/>
      <w:pPr>
        <w:ind w:left="1440" w:hanging="360"/>
      </w:pPr>
      <w:rPr>
        <w:rFonts w:ascii="Courier New" w:hAnsi="Courier New" w:hint="default"/>
      </w:rPr>
    </w:lvl>
    <w:lvl w:ilvl="2" w:tplc="0A825BCC">
      <w:start w:val="1"/>
      <w:numFmt w:val="bullet"/>
      <w:lvlText w:val=""/>
      <w:lvlJc w:val="left"/>
      <w:pPr>
        <w:ind w:left="2160" w:hanging="360"/>
      </w:pPr>
      <w:rPr>
        <w:rFonts w:ascii="Wingdings" w:hAnsi="Wingdings" w:hint="default"/>
      </w:rPr>
    </w:lvl>
    <w:lvl w:ilvl="3" w:tplc="16B0D3C8">
      <w:start w:val="1"/>
      <w:numFmt w:val="bullet"/>
      <w:lvlText w:val=""/>
      <w:lvlJc w:val="left"/>
      <w:pPr>
        <w:ind w:left="2880" w:hanging="360"/>
      </w:pPr>
      <w:rPr>
        <w:rFonts w:ascii="Symbol" w:hAnsi="Symbol" w:hint="default"/>
      </w:rPr>
    </w:lvl>
    <w:lvl w:ilvl="4" w:tplc="331E61BC">
      <w:start w:val="1"/>
      <w:numFmt w:val="bullet"/>
      <w:lvlText w:val="o"/>
      <w:lvlJc w:val="left"/>
      <w:pPr>
        <w:ind w:left="3600" w:hanging="360"/>
      </w:pPr>
      <w:rPr>
        <w:rFonts w:ascii="Courier New" w:hAnsi="Courier New" w:hint="default"/>
      </w:rPr>
    </w:lvl>
    <w:lvl w:ilvl="5" w:tplc="CEF4F1F0">
      <w:start w:val="1"/>
      <w:numFmt w:val="bullet"/>
      <w:lvlText w:val=""/>
      <w:lvlJc w:val="left"/>
      <w:pPr>
        <w:ind w:left="4320" w:hanging="360"/>
      </w:pPr>
      <w:rPr>
        <w:rFonts w:ascii="Wingdings" w:hAnsi="Wingdings" w:hint="default"/>
      </w:rPr>
    </w:lvl>
    <w:lvl w:ilvl="6" w:tplc="455C2DB6">
      <w:start w:val="1"/>
      <w:numFmt w:val="bullet"/>
      <w:lvlText w:val=""/>
      <w:lvlJc w:val="left"/>
      <w:pPr>
        <w:ind w:left="5040" w:hanging="360"/>
      </w:pPr>
      <w:rPr>
        <w:rFonts w:ascii="Symbol" w:hAnsi="Symbol" w:hint="default"/>
      </w:rPr>
    </w:lvl>
    <w:lvl w:ilvl="7" w:tplc="FCA29B4C">
      <w:start w:val="1"/>
      <w:numFmt w:val="bullet"/>
      <w:lvlText w:val="o"/>
      <w:lvlJc w:val="left"/>
      <w:pPr>
        <w:ind w:left="5760" w:hanging="360"/>
      </w:pPr>
      <w:rPr>
        <w:rFonts w:ascii="Courier New" w:hAnsi="Courier New" w:hint="default"/>
      </w:rPr>
    </w:lvl>
    <w:lvl w:ilvl="8" w:tplc="26088E6A">
      <w:start w:val="1"/>
      <w:numFmt w:val="bullet"/>
      <w:lvlText w:val=""/>
      <w:lvlJc w:val="left"/>
      <w:pPr>
        <w:ind w:left="6480" w:hanging="360"/>
      </w:pPr>
      <w:rPr>
        <w:rFonts w:ascii="Wingdings" w:hAnsi="Wingdings" w:hint="default"/>
      </w:rPr>
    </w:lvl>
  </w:abstractNum>
  <w:abstractNum w:abstractNumId="14" w15:restartNumberingAfterBreak="0">
    <w:nsid w:val="7FEF5103"/>
    <w:multiLevelType w:val="hybridMultilevel"/>
    <w:tmpl w:val="47981B5E"/>
    <w:lvl w:ilvl="0" w:tplc="4828A17A">
      <w:start w:val="1"/>
      <w:numFmt w:val="bullet"/>
      <w:lvlText w:val="·"/>
      <w:lvlJc w:val="left"/>
      <w:pPr>
        <w:ind w:left="720" w:hanging="360"/>
      </w:pPr>
      <w:rPr>
        <w:rFonts w:ascii="Symbol" w:hAnsi="Symbol" w:hint="default"/>
      </w:rPr>
    </w:lvl>
    <w:lvl w:ilvl="1" w:tplc="3842CA30">
      <w:start w:val="1"/>
      <w:numFmt w:val="bullet"/>
      <w:lvlText w:val="o"/>
      <w:lvlJc w:val="left"/>
      <w:pPr>
        <w:ind w:left="1440" w:hanging="360"/>
      </w:pPr>
      <w:rPr>
        <w:rFonts w:ascii="Courier New" w:hAnsi="Courier New" w:hint="default"/>
      </w:rPr>
    </w:lvl>
    <w:lvl w:ilvl="2" w:tplc="0750EA1E">
      <w:start w:val="1"/>
      <w:numFmt w:val="bullet"/>
      <w:lvlText w:val=""/>
      <w:lvlJc w:val="left"/>
      <w:pPr>
        <w:ind w:left="2160" w:hanging="360"/>
      </w:pPr>
      <w:rPr>
        <w:rFonts w:ascii="Wingdings" w:hAnsi="Wingdings" w:hint="default"/>
      </w:rPr>
    </w:lvl>
    <w:lvl w:ilvl="3" w:tplc="24A2BCD2">
      <w:start w:val="1"/>
      <w:numFmt w:val="bullet"/>
      <w:lvlText w:val=""/>
      <w:lvlJc w:val="left"/>
      <w:pPr>
        <w:ind w:left="2880" w:hanging="360"/>
      </w:pPr>
      <w:rPr>
        <w:rFonts w:ascii="Symbol" w:hAnsi="Symbol" w:hint="default"/>
      </w:rPr>
    </w:lvl>
    <w:lvl w:ilvl="4" w:tplc="7F6A6DFC">
      <w:start w:val="1"/>
      <w:numFmt w:val="bullet"/>
      <w:lvlText w:val="o"/>
      <w:lvlJc w:val="left"/>
      <w:pPr>
        <w:ind w:left="3600" w:hanging="360"/>
      </w:pPr>
      <w:rPr>
        <w:rFonts w:ascii="Courier New" w:hAnsi="Courier New" w:hint="default"/>
      </w:rPr>
    </w:lvl>
    <w:lvl w:ilvl="5" w:tplc="E5ACB5EE">
      <w:start w:val="1"/>
      <w:numFmt w:val="bullet"/>
      <w:lvlText w:val=""/>
      <w:lvlJc w:val="left"/>
      <w:pPr>
        <w:ind w:left="4320" w:hanging="360"/>
      </w:pPr>
      <w:rPr>
        <w:rFonts w:ascii="Wingdings" w:hAnsi="Wingdings" w:hint="default"/>
      </w:rPr>
    </w:lvl>
    <w:lvl w:ilvl="6" w:tplc="02E09C9C">
      <w:start w:val="1"/>
      <w:numFmt w:val="bullet"/>
      <w:lvlText w:val=""/>
      <w:lvlJc w:val="left"/>
      <w:pPr>
        <w:ind w:left="5040" w:hanging="360"/>
      </w:pPr>
      <w:rPr>
        <w:rFonts w:ascii="Symbol" w:hAnsi="Symbol" w:hint="default"/>
      </w:rPr>
    </w:lvl>
    <w:lvl w:ilvl="7" w:tplc="B636A5F6">
      <w:start w:val="1"/>
      <w:numFmt w:val="bullet"/>
      <w:lvlText w:val="o"/>
      <w:lvlJc w:val="left"/>
      <w:pPr>
        <w:ind w:left="5760" w:hanging="360"/>
      </w:pPr>
      <w:rPr>
        <w:rFonts w:ascii="Courier New" w:hAnsi="Courier New" w:hint="default"/>
      </w:rPr>
    </w:lvl>
    <w:lvl w:ilvl="8" w:tplc="677A29E6">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4"/>
  </w:num>
  <w:num w:numId="4">
    <w:abstractNumId w:val="12"/>
  </w:num>
  <w:num w:numId="5">
    <w:abstractNumId w:val="4"/>
  </w:num>
  <w:num w:numId="6">
    <w:abstractNumId w:val="11"/>
  </w:num>
  <w:num w:numId="7">
    <w:abstractNumId w:val="8"/>
  </w:num>
  <w:num w:numId="8">
    <w:abstractNumId w:val="6"/>
  </w:num>
  <w:num w:numId="9">
    <w:abstractNumId w:val="10"/>
  </w:num>
  <w:num w:numId="10">
    <w:abstractNumId w:val="1"/>
  </w:num>
  <w:num w:numId="11">
    <w:abstractNumId w:val="0"/>
  </w:num>
  <w:num w:numId="12">
    <w:abstractNumId w:val="7"/>
  </w:num>
  <w:num w:numId="13">
    <w:abstractNumId w:val="3"/>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332"/>
    <w:rsid w:val="0006254E"/>
    <w:rsid w:val="000A0C0B"/>
    <w:rsid w:val="001C00D2"/>
    <w:rsid w:val="00215199"/>
    <w:rsid w:val="002350BA"/>
    <w:rsid w:val="00262DC0"/>
    <w:rsid w:val="00351332"/>
    <w:rsid w:val="003F5A64"/>
    <w:rsid w:val="0047771D"/>
    <w:rsid w:val="004B75E9"/>
    <w:rsid w:val="004D3C49"/>
    <w:rsid w:val="004E69AB"/>
    <w:rsid w:val="00552582"/>
    <w:rsid w:val="0056697E"/>
    <w:rsid w:val="00571873"/>
    <w:rsid w:val="006B5F46"/>
    <w:rsid w:val="006B633E"/>
    <w:rsid w:val="0070726F"/>
    <w:rsid w:val="007812FD"/>
    <w:rsid w:val="007D2A1C"/>
    <w:rsid w:val="008A92E1"/>
    <w:rsid w:val="0091755D"/>
    <w:rsid w:val="0092622F"/>
    <w:rsid w:val="00975780"/>
    <w:rsid w:val="009869AA"/>
    <w:rsid w:val="009C0BD0"/>
    <w:rsid w:val="00A85C25"/>
    <w:rsid w:val="00A8601C"/>
    <w:rsid w:val="00A949CC"/>
    <w:rsid w:val="00AD4633"/>
    <w:rsid w:val="00AE3D2E"/>
    <w:rsid w:val="00B21694"/>
    <w:rsid w:val="00B50265"/>
    <w:rsid w:val="00B75C48"/>
    <w:rsid w:val="00BA1316"/>
    <w:rsid w:val="00C220AE"/>
    <w:rsid w:val="00C36A71"/>
    <w:rsid w:val="00C3754F"/>
    <w:rsid w:val="00D70F91"/>
    <w:rsid w:val="00D75471"/>
    <w:rsid w:val="00D96DD1"/>
    <w:rsid w:val="00DA08D4"/>
    <w:rsid w:val="00E1080B"/>
    <w:rsid w:val="00E43933"/>
    <w:rsid w:val="00EB5981"/>
    <w:rsid w:val="00EE08BC"/>
    <w:rsid w:val="00F11B1B"/>
    <w:rsid w:val="00F16C4A"/>
    <w:rsid w:val="00F9258E"/>
    <w:rsid w:val="03593A70"/>
    <w:rsid w:val="03B00C25"/>
    <w:rsid w:val="043665B7"/>
    <w:rsid w:val="09067B04"/>
    <w:rsid w:val="0C6D0A01"/>
    <w:rsid w:val="138D0E20"/>
    <w:rsid w:val="144F0729"/>
    <w:rsid w:val="152816DA"/>
    <w:rsid w:val="15B857BB"/>
    <w:rsid w:val="174604C9"/>
    <w:rsid w:val="177F561F"/>
    <w:rsid w:val="185FB79C"/>
    <w:rsid w:val="1C33ED66"/>
    <w:rsid w:val="1EC6B379"/>
    <w:rsid w:val="1F4B1CC4"/>
    <w:rsid w:val="21BDB9F9"/>
    <w:rsid w:val="21F23989"/>
    <w:rsid w:val="2465E142"/>
    <w:rsid w:val="29F3331B"/>
    <w:rsid w:val="29FEF880"/>
    <w:rsid w:val="2BF0ACAF"/>
    <w:rsid w:val="2FFF4EBE"/>
    <w:rsid w:val="349328A3"/>
    <w:rsid w:val="35803757"/>
    <w:rsid w:val="35CBA777"/>
    <w:rsid w:val="36342410"/>
    <w:rsid w:val="3784C986"/>
    <w:rsid w:val="378EEEEC"/>
    <w:rsid w:val="37CAC965"/>
    <w:rsid w:val="39B8304E"/>
    <w:rsid w:val="3A76E075"/>
    <w:rsid w:val="3FB6FACD"/>
    <w:rsid w:val="3FDDC8D0"/>
    <w:rsid w:val="43A8D6F0"/>
    <w:rsid w:val="43FBEEB0"/>
    <w:rsid w:val="4C5E68B9"/>
    <w:rsid w:val="4D4B3B40"/>
    <w:rsid w:val="4E7AD8AA"/>
    <w:rsid w:val="4FFF2E49"/>
    <w:rsid w:val="51D2229B"/>
    <w:rsid w:val="531264FF"/>
    <w:rsid w:val="54AD429D"/>
    <w:rsid w:val="54C5D166"/>
    <w:rsid w:val="5DBAD8C1"/>
    <w:rsid w:val="5EEA762D"/>
    <w:rsid w:val="5F07B5FB"/>
    <w:rsid w:val="5FE6D9C9"/>
    <w:rsid w:val="62F939ED"/>
    <w:rsid w:val="64CC46B0"/>
    <w:rsid w:val="656AFAB5"/>
    <w:rsid w:val="6F45D606"/>
    <w:rsid w:val="7217B8E9"/>
    <w:rsid w:val="7428AAF2"/>
    <w:rsid w:val="77D24989"/>
    <w:rsid w:val="78616A9D"/>
    <w:rsid w:val="794EACFE"/>
    <w:rsid w:val="7BD9CF44"/>
    <w:rsid w:val="7D7D4698"/>
    <w:rsid w:val="7F62F493"/>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E733B"/>
  <w15:chartTrackingRefBased/>
  <w15:docId w15:val="{9EC9CF98-5CF0-43FC-9AED-9432B053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B5981"/>
    <w:pPr>
      <w:spacing w:after="0" w:line="240" w:lineRule="auto"/>
    </w:pPr>
    <w:rPr>
      <w:rFonts w:ascii="Calibri" w:hAnsi="Calibri" w:cs="Calibri"/>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EB5981"/>
    <w:pPr>
      <w:ind w:left="720"/>
      <w:contextualSpacing/>
    </w:pPr>
  </w:style>
  <w:style w:type="table" w:styleId="Kontuurtabel">
    <w:name w:val="Table Grid"/>
    <w:basedOn w:val="Normaaltabel"/>
    <w:uiPriority w:val="39"/>
    <w:rsid w:val="00EB5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semiHidden/>
    <w:unhideWhenUsed/>
    <w:rsid w:val="009C0BD0"/>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C0B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669</Words>
  <Characters>3886</Characters>
  <Application>Microsoft Office Word</Application>
  <DocSecurity>0</DocSecurity>
  <Lines>32</Lines>
  <Paragraphs>9</Paragraphs>
  <ScaleCrop>false</ScaleCrop>
  <Company>Riigikogu</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Sobak</dc:creator>
  <cp:keywords/>
  <dc:description/>
  <cp:lastModifiedBy>Kristi Sobak</cp:lastModifiedBy>
  <cp:revision>10</cp:revision>
  <dcterms:created xsi:type="dcterms:W3CDTF">2021-04-16T10:49:00Z</dcterms:created>
  <dcterms:modified xsi:type="dcterms:W3CDTF">2021-05-31T07:06:00Z</dcterms:modified>
</cp:coreProperties>
</file>