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6183A" w14:textId="77777777" w:rsidR="002D06D8" w:rsidRPr="006977B4" w:rsidRDefault="002D06D8" w:rsidP="00B71FA6">
      <w:pPr>
        <w:tabs>
          <w:tab w:val="left" w:pos="5400"/>
        </w:tabs>
        <w:jc w:val="both"/>
      </w:pPr>
    </w:p>
    <w:p w14:paraId="6625F6D8" w14:textId="31AC5102" w:rsidR="006D4191" w:rsidRPr="00CD09F0" w:rsidRDefault="002D06D8" w:rsidP="00B71FA6">
      <w:pPr>
        <w:tabs>
          <w:tab w:val="left" w:pos="5400"/>
        </w:tabs>
        <w:jc w:val="both"/>
        <w:rPr>
          <w:bCs/>
        </w:rPr>
      </w:pPr>
      <w:r>
        <w:rPr>
          <w:bCs/>
        </w:rPr>
        <w:t>Viiratsi</w:t>
      </w:r>
      <w:r>
        <w:rPr>
          <w:bCs/>
        </w:rPr>
        <w:tab/>
      </w:r>
      <w:r>
        <w:rPr>
          <w:bCs/>
        </w:rPr>
        <w:tab/>
      </w:r>
      <w:r>
        <w:rPr>
          <w:bCs/>
        </w:rPr>
        <w:tab/>
        <w:t xml:space="preserve">              </w:t>
      </w:r>
      <w:r>
        <w:t xml:space="preserve">.... </w:t>
      </w:r>
      <w:r w:rsidR="00DA69C7">
        <w:t>november</w:t>
      </w:r>
      <w:r>
        <w:t xml:space="preserve"> 2026</w:t>
      </w:r>
      <w:r>
        <w:rPr>
          <w:bCs/>
        </w:rPr>
        <w:t xml:space="preserve"> nr </w:t>
      </w:r>
    </w:p>
    <w:p w14:paraId="1490ABAA" w14:textId="77777777" w:rsidR="00DF11F7" w:rsidRPr="006977B4" w:rsidRDefault="00DF11F7" w:rsidP="00B71FA6">
      <w:pPr>
        <w:tabs>
          <w:tab w:val="left" w:pos="5400"/>
        </w:tabs>
        <w:jc w:val="both"/>
        <w:rPr>
          <w:noProof/>
        </w:rPr>
      </w:pPr>
    </w:p>
    <w:p w14:paraId="2CA81DC3" w14:textId="77777777" w:rsidR="00DF11F7" w:rsidRPr="006977B4" w:rsidRDefault="00DF11F7" w:rsidP="00B71FA6">
      <w:pPr>
        <w:tabs>
          <w:tab w:val="left" w:pos="5400"/>
        </w:tabs>
        <w:jc w:val="both"/>
        <w:rPr>
          <w:noProof/>
        </w:rPr>
      </w:pPr>
    </w:p>
    <w:bookmarkStart w:id="0" w:name="_Hlk210217509"/>
    <w:p w14:paraId="69DE8B5E" w14:textId="51AFC851" w:rsidR="00F0742E" w:rsidRPr="00480E8F" w:rsidRDefault="00584C21" w:rsidP="00B71FA6">
      <w:pPr>
        <w:tabs>
          <w:tab w:val="left" w:pos="5400"/>
        </w:tabs>
        <w:jc w:val="both"/>
        <w:rPr>
          <w:b/>
          <w:bCs/>
          <w:noProof/>
        </w:rPr>
      </w:pPr>
      <w:r>
        <w:rPr>
          <w:noProof/>
        </w:rPr>
        <mc:AlternateContent>
          <mc:Choice Requires="wpi">
            <w:drawing>
              <wp:anchor distT="0" distB="0" distL="114300" distR="114300" simplePos="0" relativeHeight="251660288" behindDoc="0" locked="0" layoutInCell="1" allowOverlap="1" wp14:anchorId="22CAD7A2" wp14:editId="2C86FF8C">
                <wp:simplePos x="0" y="0"/>
                <wp:positionH relativeFrom="column">
                  <wp:posOffset>3411220</wp:posOffset>
                </wp:positionH>
                <wp:positionV relativeFrom="paragraph">
                  <wp:posOffset>67945</wp:posOffset>
                </wp:positionV>
                <wp:extent cx="18415" cy="18415"/>
                <wp:effectExtent l="52705" t="55245" r="43180" b="40640"/>
                <wp:wrapNone/>
                <wp:docPr id="1413683524" name="Tint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type w14:anchorId="4D5820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 3" o:spid="_x0000_s1026" type="#_x0000_t75" style="position:absolute;margin-left:232.35pt;margin-top:-30.9pt;width:72.5pt;height: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">
                <v:imagedata r:id="rId12" o:title=""/>
                <o:lock v:ext="edit" rotation="t" verticies="t" shapetype="t"/>
              </v:shape>
            </w:pict>
          </mc:Fallback>
        </mc:AlternateContent>
      </w:r>
      <w:r>
        <w:rPr>
          <w:noProof/>
        </w:rPr>
        <mc:AlternateContent>
          <mc:Choice Requires="wpi">
            <w:drawing>
              <wp:anchor distT="0" distB="0" distL="114300" distR="114300" simplePos="0" relativeHeight="251659264" behindDoc="0" locked="0" layoutInCell="1" allowOverlap="1" wp14:anchorId="56C340AD" wp14:editId="55552F1B">
                <wp:simplePos x="0" y="0"/>
                <wp:positionH relativeFrom="column">
                  <wp:posOffset>3956685</wp:posOffset>
                </wp:positionH>
                <wp:positionV relativeFrom="paragraph">
                  <wp:posOffset>165735</wp:posOffset>
                </wp:positionV>
                <wp:extent cx="18415" cy="18415"/>
                <wp:effectExtent l="55245" t="48260" r="40640" b="47625"/>
                <wp:wrapNone/>
                <wp:docPr id="1878399102" name="Tint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476A59CE" id="Tint 2" o:spid="_x0000_s1026" type="#_x0000_t75" style="position:absolute;margin-left:275.3pt;margin-top:-23.2pt;width:72.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">
                <v:imagedata r:id="rId14" o:title=""/>
                <o:lock v:ext="edit" rotation="t" verticies="t" shapetype="t"/>
              </v:shape>
            </w:pict>
          </mc:Fallback>
        </mc:AlternateContent>
      </w:r>
      <w:r w:rsidR="00E515FC">
        <w:rPr>
          <w:b/>
          <w:bCs/>
          <w:noProof/>
        </w:rPr>
        <w:t>Viljandi valla üldplaneeringu</w:t>
      </w:r>
      <w:r w:rsidR="008D4A10">
        <w:rPr>
          <w:b/>
          <w:bCs/>
          <w:noProof/>
        </w:rPr>
        <w:t xml:space="preserve"> 2040+</w:t>
      </w:r>
      <w:r w:rsidR="00E515FC">
        <w:rPr>
          <w:b/>
          <w:bCs/>
          <w:noProof/>
        </w:rPr>
        <w:t xml:space="preserve"> </w:t>
      </w:r>
      <w:r w:rsidR="008D4A10">
        <w:rPr>
          <w:b/>
          <w:bCs/>
          <w:noProof/>
        </w:rPr>
        <w:t xml:space="preserve">koostamise </w:t>
      </w:r>
      <w:r w:rsidR="00DF11F7">
        <w:rPr>
          <w:b/>
          <w:bCs/>
          <w:noProof/>
        </w:rPr>
        <w:t>ja keskkonnamõju strateegilise hindamise</w:t>
      </w:r>
      <w:r w:rsidR="00184467">
        <w:rPr>
          <w:b/>
          <w:bCs/>
          <w:noProof/>
        </w:rPr>
        <w:t xml:space="preserve"> </w:t>
      </w:r>
      <w:r w:rsidR="00DF11F7">
        <w:rPr>
          <w:b/>
          <w:bCs/>
          <w:noProof/>
        </w:rPr>
        <w:t>algatam</w:t>
      </w:r>
      <w:bookmarkEnd w:id="0"/>
      <w:r w:rsidR="008D4A10">
        <w:rPr>
          <w:b/>
          <w:bCs/>
          <w:noProof/>
        </w:rPr>
        <w:t>ine</w:t>
      </w:r>
      <w:r w:rsidR="00124619">
        <w:rPr>
          <w:b/>
          <w:bCs/>
          <w:noProof/>
        </w:rPr>
        <w:t xml:space="preserve"> ning </w:t>
      </w:r>
      <w:r w:rsidR="0083059B">
        <w:rPr>
          <w:b/>
          <w:bCs/>
          <w:noProof/>
        </w:rPr>
        <w:t>senise</w:t>
      </w:r>
      <w:r w:rsidR="00D35568">
        <w:rPr>
          <w:b/>
          <w:bCs/>
          <w:noProof/>
        </w:rPr>
        <w:t xml:space="preserve"> üldplaneeringu mene</w:t>
      </w:r>
      <w:r w:rsidR="00184467">
        <w:rPr>
          <w:b/>
          <w:bCs/>
          <w:noProof/>
        </w:rPr>
        <w:t>tluse lõpetamine</w:t>
      </w:r>
      <w:r w:rsidR="00DF11F7">
        <w:rPr>
          <w:b/>
          <w:bCs/>
          <w:noProof/>
        </w:rPr>
        <w:t xml:space="preserve"> (EELNÕU)</w:t>
      </w:r>
    </w:p>
    <w:p w14:paraId="7FDBC3FA" w14:textId="77777777" w:rsidR="00DF11F7" w:rsidRPr="00466731" w:rsidRDefault="00DF11F7" w:rsidP="00B71FA6">
      <w:pPr>
        <w:tabs>
          <w:tab w:val="left" w:pos="5400"/>
        </w:tabs>
        <w:jc w:val="both"/>
      </w:pPr>
    </w:p>
    <w:p w14:paraId="2CFA3779" w14:textId="77777777" w:rsidR="00DF11F7" w:rsidRPr="00466731" w:rsidRDefault="00DF11F7" w:rsidP="00B71FA6">
      <w:pPr>
        <w:tabs>
          <w:tab w:val="left" w:pos="5400"/>
        </w:tabs>
        <w:jc w:val="both"/>
      </w:pPr>
    </w:p>
    <w:p w14:paraId="73C54943" w14:textId="626EF593" w:rsidR="00922000" w:rsidRDefault="00AF4948" w:rsidP="00922000">
      <w:pPr>
        <w:jc w:val="both"/>
      </w:pPr>
      <w:r>
        <w:t>05.11.2013 moodustus Viljandi vald, mis on Paistu valla, Pärsti valla, Saarepeedi valla ja Viiratsi valla õigusjärglane.</w:t>
      </w:r>
      <w:r w:rsidR="00CE1408">
        <w:t xml:space="preserve"> </w:t>
      </w:r>
      <w:r>
        <w:t>2017. aasta haldusreformi käigus liitusid Viljandi vallaga ka Kolga-Jaani vald ja Tarvastu vald. Valla praegune haldusterritoorium hõlmab seega erinevate kehtivate üldplaneeringutega piirkondi</w:t>
      </w:r>
      <w:r w:rsidR="001D7AD2">
        <w:t xml:space="preserve"> välja arvatud endine Paistu vald</w:t>
      </w:r>
      <w:r>
        <w:t xml:space="preserve">, mille ruumilise arengu põhimõtted ja tingimused vajavad </w:t>
      </w:r>
      <w:r w:rsidRPr="00CE1408">
        <w:t>terviklikku ajakohastamist</w:t>
      </w:r>
      <w:r w:rsidR="00CE1408">
        <w:t>.</w:t>
      </w:r>
    </w:p>
    <w:p w14:paraId="44D85A6F" w14:textId="77777777" w:rsidR="00AF4948" w:rsidRDefault="00AF4948" w:rsidP="00922000">
      <w:pPr>
        <w:jc w:val="both"/>
        <w:rPr>
          <w:lang w:eastAsia="et-EE"/>
        </w:rPr>
      </w:pPr>
    </w:p>
    <w:p w14:paraId="6644728F" w14:textId="77777777" w:rsidR="00CE1408" w:rsidRDefault="008B6E49" w:rsidP="00456699">
      <w:pPr>
        <w:spacing w:after="120"/>
        <w:jc w:val="both"/>
      </w:pPr>
      <w:r w:rsidRPr="00CE1408">
        <w:t xml:space="preserve">Viljandi Vallavolikogu 25.04.2018 otsusega nr 1-3/69 „Üldplaneeringu ja keskkonnamõju strateegilise hindamise algatamine“ algatati </w:t>
      </w:r>
      <w:r w:rsidR="00C855B0" w:rsidRPr="00CE1408">
        <w:t>Viljandi valla territooriumi ruumilise arengu põhimõtete ja suundumuste määratlemiseks üldplaneeringu ja keskkonnamõju strateegilise hindamise koostamine</w:t>
      </w:r>
      <w:r w:rsidRPr="00CE1408">
        <w:t>.</w:t>
      </w:r>
      <w:r w:rsidR="00C855B0" w:rsidRPr="00CE1408">
        <w:t xml:space="preserve"> </w:t>
      </w:r>
      <w:r w:rsidRPr="00CE1408">
        <w:t xml:space="preserve">Viljandi Vallavolikogu </w:t>
      </w:r>
      <w:r w:rsidR="00C855B0" w:rsidRPr="00CE1408">
        <w:t xml:space="preserve">tunnistas nõuetele vastavaks Viljandi valla üldplaneeringu keskkonnamõju strateegilise hindamise aruande, </w:t>
      </w:r>
      <w:r w:rsidRPr="00CE1408">
        <w:t xml:space="preserve">võttis </w:t>
      </w:r>
      <w:r w:rsidR="00C855B0" w:rsidRPr="00CE1408">
        <w:t xml:space="preserve">vastu </w:t>
      </w:r>
      <w:r w:rsidRPr="00CE1408">
        <w:t>üldplaneeringu ja suunas selle avalikule väljapanekule 30.12.2020 otsusega nr 1-3/319 „Viljandi valla</w:t>
      </w:r>
      <w:r>
        <w:t xml:space="preserve"> üldplaneeringu vastuvõtmine, keskkonnamõju strateegilise hindamise aruande nõuetele vastavaks tunnistamine ning üldplaneeringu avalikule väljapanekule suunamine“.</w:t>
      </w:r>
    </w:p>
    <w:p w14:paraId="2D8FDAA2" w14:textId="4D226A35" w:rsidR="00E33040" w:rsidRDefault="00CE1408" w:rsidP="00456699">
      <w:pPr>
        <w:spacing w:after="120"/>
        <w:jc w:val="both"/>
      </w:pPr>
      <w:r w:rsidRPr="001D7AD2">
        <w:t>K</w:t>
      </w:r>
      <w:r w:rsidR="008B6E49" w:rsidRPr="001D7AD2">
        <w:t>äesoleva</w:t>
      </w:r>
      <w:r w:rsidRPr="001D7AD2">
        <w:t xml:space="preserve">ks </w:t>
      </w:r>
      <w:r w:rsidR="001D7AD2">
        <w:t>ajaks</w:t>
      </w:r>
      <w:r w:rsidRPr="001D7AD2">
        <w:t>Viljandi valla üldplaneeringut kehtestatud ei ole</w:t>
      </w:r>
      <w:r w:rsidR="008B6E49" w:rsidRPr="001D7AD2">
        <w:t>.</w:t>
      </w:r>
    </w:p>
    <w:p w14:paraId="65EDE598" w14:textId="59F6C674" w:rsidR="001861EC" w:rsidRDefault="00C855B0" w:rsidP="001861EC">
      <w:pPr>
        <w:spacing w:after="120"/>
        <w:jc w:val="both"/>
      </w:pPr>
      <w:r w:rsidRPr="001D7AD2">
        <w:t xml:space="preserve">Tulenevalt asjaolust, et </w:t>
      </w:r>
      <w:r w:rsidR="001861EC" w:rsidRPr="001D7AD2">
        <w:t>üldplaneeringu vastuvõtmis</w:t>
      </w:r>
      <w:r w:rsidR="00CE1408" w:rsidRPr="001D7AD2">
        <w:t>es</w:t>
      </w:r>
      <w:r w:rsidR="001861EC" w:rsidRPr="001D7AD2">
        <w:t xml:space="preserve">t </w:t>
      </w:r>
      <w:r w:rsidRPr="001D7AD2">
        <w:t>on möödas ca 6 aastat</w:t>
      </w:r>
      <w:r w:rsidRPr="00CE1408">
        <w:t xml:space="preserve">, </w:t>
      </w:r>
      <w:r w:rsidR="001861EC" w:rsidRPr="00CE1408">
        <w:t>vajavad uuesti</w:t>
      </w:r>
      <w:r w:rsidR="001861EC">
        <w:t xml:space="preserve"> hindamist planeeringulahenduse ajakohasus, selle aluseks olnud andmed ning muutunud õiguslike ja faktiliste asjaolude mõju. Ajakohastamist vajavad muu hulgas rahvastiku, asustuse, teenuste, ettevõtluse, liikuvuse, tehnilise taristu, looduskeskkonna ja kliimariskide lähteandmed ning nende alusel tehtavad ruumilised valikud. </w:t>
      </w:r>
      <w:r w:rsidR="001861EC" w:rsidRPr="001D7AD2">
        <w:t>Se</w:t>
      </w:r>
      <w:r w:rsidR="00CE1408" w:rsidRPr="001D7AD2">
        <w:t xml:space="preserve">ega saab öelda, et </w:t>
      </w:r>
      <w:r w:rsidR="001861EC" w:rsidRPr="001D7AD2">
        <w:t>üldplaneeringu koostamise eesmärk on oluliselt muutunud.</w:t>
      </w:r>
      <w:r w:rsidR="001861EC">
        <w:t xml:space="preserve"> Planeerimisseaduse § 78 lõike 1 punkti 2 kohaselt võib üldplaneeringu koostamise ja keskkonnamõju strateegilise hindamise lõpetada, kui planeeringu koostamise eesmärk muutub koostamise käigus oluliselt.</w:t>
      </w:r>
    </w:p>
    <w:p w14:paraId="0C3C2FEC" w14:textId="28DDA79A" w:rsidR="002D3370" w:rsidRDefault="00192A5C" w:rsidP="00192A5C">
      <w:pPr>
        <w:spacing w:after="120"/>
        <w:jc w:val="both"/>
        <w:rPr>
          <w:lang w:eastAsia="et-EE"/>
        </w:rPr>
      </w:pPr>
      <w:r w:rsidRPr="00192A5C">
        <w:rPr>
          <w:lang w:eastAsia="et-EE"/>
        </w:rPr>
        <w:t xml:space="preserve">Viljandi valla arengukava aastateks 2022–2030 seab valla pikaajaliseks visiooniks kestva heaoluga kodu ning näeb ette elanikusõbraliku, nüüdisaegse ja turvalise elukeskkonna, kvaliteetsete teenuste, puhta looduse ja avatud kogukondade arendamise. </w:t>
      </w:r>
      <w:r w:rsidRPr="001D7AD2">
        <w:rPr>
          <w:lang w:eastAsia="et-EE"/>
        </w:rPr>
        <w:t xml:space="preserve">Senise </w:t>
      </w:r>
      <w:r w:rsidR="00CE1408" w:rsidRPr="001D7AD2">
        <w:rPr>
          <w:lang w:eastAsia="et-EE"/>
        </w:rPr>
        <w:t xml:space="preserve">üldplaneeringu koostamise </w:t>
      </w:r>
      <w:r w:rsidRPr="001D7AD2">
        <w:rPr>
          <w:lang w:eastAsia="et-EE"/>
        </w:rPr>
        <w:t>menetluse jätkamine eeldaks üldplaneeringu lahenduse, selle lähteandmete, mõjude hindamise, uuringute ja menetlusdokumentide ulatuslikku ajakohastamist</w:t>
      </w:r>
      <w:r w:rsidRPr="00192A5C">
        <w:rPr>
          <w:lang w:eastAsia="et-EE"/>
        </w:rPr>
        <w:t xml:space="preserve">. </w:t>
      </w:r>
    </w:p>
    <w:p w14:paraId="39F6EE77" w14:textId="14FEEF4B" w:rsidR="00CE1408" w:rsidRDefault="00CE1408" w:rsidP="00CE1408">
      <w:pPr>
        <w:spacing w:after="120"/>
        <w:jc w:val="both"/>
        <w:rPr>
          <w:lang w:eastAsia="et-EE"/>
        </w:rPr>
      </w:pPr>
      <w:r w:rsidRPr="00192A5C">
        <w:rPr>
          <w:lang w:eastAsia="et-EE"/>
        </w:rPr>
        <w:t>Uu</w:t>
      </w:r>
      <w:r w:rsidR="001D7AD2">
        <w:rPr>
          <w:lang w:eastAsia="et-EE"/>
        </w:rPr>
        <w:t>e</w:t>
      </w:r>
      <w:r>
        <w:rPr>
          <w:lang w:eastAsia="et-EE"/>
        </w:rPr>
        <w:t xml:space="preserve"> üldplaneeringu koostamise</w:t>
      </w:r>
      <w:r w:rsidRPr="00192A5C">
        <w:rPr>
          <w:lang w:eastAsia="et-EE"/>
        </w:rPr>
        <w:t xml:space="preserve"> menetluse algatamine võimaldab määrata ajakohased eesmärgid ja lähteseisukohad, hinnata terviklikult võimalikke alternatiive ning korraldada planeeringu koostamine avatult, arusaadavalt </w:t>
      </w:r>
      <w:r w:rsidR="00946AA8" w:rsidRPr="001D7AD2">
        <w:rPr>
          <w:lang w:eastAsia="et-EE"/>
        </w:rPr>
        <w:t>ning</w:t>
      </w:r>
      <w:r w:rsidRPr="001D7AD2">
        <w:rPr>
          <w:lang w:eastAsia="et-EE"/>
        </w:rPr>
        <w:t xml:space="preserve"> kehtivatest õigusaktidest ja vajadustest lähtudes.</w:t>
      </w:r>
    </w:p>
    <w:p w14:paraId="05511C77" w14:textId="091A739C" w:rsidR="005D24E3" w:rsidRDefault="005D24E3" w:rsidP="00192A5C">
      <w:pPr>
        <w:spacing w:after="120"/>
        <w:jc w:val="both"/>
        <w:rPr>
          <w:lang w:eastAsia="et-EE"/>
        </w:rPr>
      </w:pPr>
      <w:r w:rsidRPr="001D7AD2">
        <w:rPr>
          <w:lang w:eastAsia="et-EE"/>
        </w:rPr>
        <w:t xml:space="preserve">Senise </w:t>
      </w:r>
      <w:r w:rsidR="00CE1408" w:rsidRPr="001D7AD2">
        <w:rPr>
          <w:lang w:eastAsia="et-EE"/>
        </w:rPr>
        <w:t xml:space="preserve">üldplaneeringu koostamise </w:t>
      </w:r>
      <w:r w:rsidRPr="001D7AD2">
        <w:rPr>
          <w:lang w:eastAsia="et-EE"/>
        </w:rPr>
        <w:t xml:space="preserve">menetluse lõpetamine ja uue menetluse algatamine on </w:t>
      </w:r>
      <w:r w:rsidR="00CE1408" w:rsidRPr="001D7AD2">
        <w:rPr>
          <w:lang w:eastAsia="et-EE"/>
        </w:rPr>
        <w:t>seega</w:t>
      </w:r>
      <w:r w:rsidRPr="001D7AD2">
        <w:rPr>
          <w:lang w:eastAsia="et-EE"/>
        </w:rPr>
        <w:t xml:space="preserve"> selgem ning läbipaistvam kui 2020. aastal vastuvõetud planeeringulahenduse ulatuslik muutmine pooleliolevas menetluses.</w:t>
      </w:r>
    </w:p>
    <w:p w14:paraId="25DB3519" w14:textId="77777777" w:rsidR="00946AA8" w:rsidRDefault="00524934" w:rsidP="00524934">
      <w:pPr>
        <w:spacing w:after="120"/>
        <w:jc w:val="both"/>
        <w:rPr>
          <w:lang w:eastAsia="et-EE"/>
        </w:rPr>
      </w:pPr>
      <w:r w:rsidRPr="00524934">
        <w:rPr>
          <w:lang w:eastAsia="et-EE"/>
        </w:rPr>
        <w:t xml:space="preserve">Uues menetluses hinnatakse 2018. aastal algatatud üldplaneeringu koostamise käigus valminud planeeringulahenduse, uuringute, keskkonnamõju strateegilise hindamise aruande, kooskõlastuste, </w:t>
      </w:r>
      <w:r w:rsidRPr="00524934">
        <w:rPr>
          <w:lang w:eastAsia="et-EE"/>
        </w:rPr>
        <w:lastRenderedPageBreak/>
        <w:t>arvamuste</w:t>
      </w:r>
      <w:r w:rsidR="001F13A6">
        <w:rPr>
          <w:lang w:eastAsia="et-EE"/>
        </w:rPr>
        <w:t xml:space="preserve">, </w:t>
      </w:r>
      <w:r w:rsidRPr="001D7AD2">
        <w:rPr>
          <w:lang w:eastAsia="et-EE"/>
        </w:rPr>
        <w:t xml:space="preserve">kaasamise </w:t>
      </w:r>
      <w:r w:rsidR="001F13A6" w:rsidRPr="001D7AD2">
        <w:rPr>
          <w:lang w:eastAsia="et-EE"/>
        </w:rPr>
        <w:t xml:space="preserve">jmt </w:t>
      </w:r>
      <w:r w:rsidRPr="001D7AD2">
        <w:rPr>
          <w:lang w:eastAsia="et-EE"/>
        </w:rPr>
        <w:t xml:space="preserve">tulemuste ajakohasust. Asjakohaseid materjale kasutatakse uue üldplaneeringu koostamisel ulatuses, milles nende lähteandmed ja järeldused on jätkuvalt </w:t>
      </w:r>
      <w:r w:rsidR="00946AA8" w:rsidRPr="001D7AD2">
        <w:rPr>
          <w:lang w:eastAsia="et-EE"/>
        </w:rPr>
        <w:t>asjakohased/</w:t>
      </w:r>
      <w:r w:rsidRPr="001D7AD2">
        <w:rPr>
          <w:lang w:eastAsia="et-EE"/>
        </w:rPr>
        <w:t>kehtivad</w:t>
      </w:r>
      <w:r w:rsidRPr="00524934">
        <w:rPr>
          <w:lang w:eastAsia="et-EE"/>
        </w:rPr>
        <w:t>.</w:t>
      </w:r>
    </w:p>
    <w:p w14:paraId="2BE849BD" w14:textId="6590B9C6" w:rsidR="00524934" w:rsidRPr="00524934" w:rsidRDefault="00524934" w:rsidP="00524934">
      <w:pPr>
        <w:spacing w:after="120"/>
        <w:jc w:val="both"/>
        <w:rPr>
          <w:lang w:eastAsia="et-EE"/>
        </w:rPr>
      </w:pPr>
      <w:r w:rsidRPr="00524934">
        <w:rPr>
          <w:lang w:eastAsia="et-EE"/>
        </w:rPr>
        <w:t>Viljandi valla territooriumil kehtivad</w:t>
      </w:r>
      <w:r w:rsidR="00946AA8">
        <w:rPr>
          <w:lang w:eastAsia="et-EE"/>
        </w:rPr>
        <w:t>,</w:t>
      </w:r>
      <w:r w:rsidRPr="00524934">
        <w:rPr>
          <w:lang w:eastAsia="et-EE"/>
        </w:rPr>
        <w:t xml:space="preserve"> senised üldplaneeringud jäävad kohaldatavaks kuni uue üldplaneeringu kehtestamiseni või nende kehtetuks tunnistamiseni planeerimisseaduses sätestatud korras. Kehtivate üldplaneeringute loetelu ja õiguslik seisund kontrollitakse uue üldplaneeringu koostamise käigus ning nende asjakohaseid ruumilisi põhimõtteid, maakasutuslahendusi ja tingimusi arvestatakse uue üldplaneeringu koostamisel.</w:t>
      </w:r>
    </w:p>
    <w:p w14:paraId="1FD25AC3" w14:textId="3A21A2F0" w:rsidR="00765B88" w:rsidRDefault="00D648C7" w:rsidP="00456699">
      <w:pPr>
        <w:spacing w:after="120"/>
        <w:jc w:val="both"/>
        <w:rPr>
          <w:lang w:eastAsia="et-EE"/>
        </w:rPr>
      </w:pPr>
      <w:r w:rsidRPr="00D648C7">
        <w:rPr>
          <w:lang w:eastAsia="et-EE"/>
        </w:rPr>
        <w:t>Planeerimisseaduse § 74 lõike 1 kohaselt koostatakse üldplaneering kogu kohaliku omavalitsuse üksuse territooriumi või selle osa kohta. Viljandi valla üldplaneeringu 2040+ planeeringuala on kogu valla haldusterritoorium. Üldplaneering peab planeerimisseaduse § 10 lõike 3 kohaselt lähtuma kohalikest huvidest ning olema kooskõlas riiklikke huve väljendava planeeringuga ja teiste ruumilist aspekti väljendavate strateegiliste dokumentidega. Planeerimisseaduse § 55 lõike 2 kohaselt on üldplaneeringu koostamise aluseks Viljandi maakonnaplaneering 2030+.</w:t>
      </w:r>
    </w:p>
    <w:p w14:paraId="1CDC81DE" w14:textId="77777777" w:rsidR="0010747E" w:rsidRPr="0010747E" w:rsidRDefault="0010747E" w:rsidP="0010747E">
      <w:pPr>
        <w:spacing w:after="120"/>
        <w:jc w:val="both"/>
        <w:rPr>
          <w:lang w:eastAsia="et-EE"/>
        </w:rPr>
      </w:pPr>
      <w:r w:rsidRPr="0010747E">
        <w:rPr>
          <w:lang w:eastAsia="et-EE"/>
        </w:rPr>
        <w:t>Üldplaneeringu koostamisel lähtutakse tasakaalustatud ja kestliku ruumilise arengu, kvaliteetse elukeskkonna, otstarbeka, mõistliku ja säästliku maakasutuse, avalike huvide ja väärtuste kaitse ning erinevate huvide tasakaalustamise põhimõtetest. Planeeringu algatamisega ei otsustata ette üldplaneeringu lõplikku lahendust, maa-alade juhtotstarvet ega konkreetsete ehitiste rajamise võimalust. Planeeringulahendus kujundatakse uuringute, mõjude hindamise, koostöö, kaasamise ja avaliku menetluse tulemusena.</w:t>
      </w:r>
    </w:p>
    <w:p w14:paraId="458F9033" w14:textId="1974F6BF" w:rsidR="003152FE" w:rsidRPr="003152FE" w:rsidRDefault="003152FE" w:rsidP="003152FE">
      <w:pPr>
        <w:spacing w:after="120"/>
        <w:jc w:val="both"/>
        <w:rPr>
          <w:lang w:eastAsia="et-EE"/>
        </w:rPr>
      </w:pPr>
      <w:r w:rsidRPr="003152FE">
        <w:rPr>
          <w:lang w:eastAsia="et-EE"/>
        </w:rPr>
        <w:t xml:space="preserve">Planeerimisseaduse § 74 lõike 4 ja keskkonnamõju hindamise ja keskkonnajuhtimissüsteemi seaduse </w:t>
      </w:r>
      <w:r w:rsidR="002078EB">
        <w:rPr>
          <w:lang w:eastAsia="et-EE"/>
        </w:rPr>
        <w:t>(</w:t>
      </w:r>
      <w:proofErr w:type="spellStart"/>
      <w:r w:rsidR="002078EB" w:rsidRPr="00142B8C">
        <w:rPr>
          <w:lang w:eastAsia="et-EE"/>
        </w:rPr>
        <w:t>KeHJS</w:t>
      </w:r>
      <w:proofErr w:type="spellEnd"/>
      <w:r w:rsidR="002078EB">
        <w:rPr>
          <w:lang w:eastAsia="et-EE"/>
        </w:rPr>
        <w:t xml:space="preserve">) </w:t>
      </w:r>
      <w:r w:rsidRPr="003152FE">
        <w:rPr>
          <w:lang w:eastAsia="et-EE"/>
        </w:rPr>
        <w:t>§ 33 lõike 1 punkti 2 kohaselt on üldplaneeringu koostamisel kohustuslik keskkonnamõju strateegiline hindamine</w:t>
      </w:r>
      <w:r w:rsidR="002078EB">
        <w:rPr>
          <w:lang w:eastAsia="et-EE"/>
        </w:rPr>
        <w:t xml:space="preserve"> (KSH)</w:t>
      </w:r>
      <w:r w:rsidRPr="003152FE">
        <w:rPr>
          <w:lang w:eastAsia="et-EE"/>
        </w:rPr>
        <w:t>, mis korraldatakse üldplaneeringu koostamisega samaaegselt. Keskkonnamõju strateegilise hindamise eesmärk on arvestada keskkonnakaalutlusi üldplaneeringu koostamisel ja kehtestamisel, tagada kõrgetasemeline keskkonnakaitse ning edendada kestlikku arengut, aidates seeläbi kaasa põhjendatud ja tasakaalustatud otsuste langetamisele. Hindamise käigus selgitatakse üldplaneeringu elluviimisega eeldatavalt kaasnevad olulised keskkonnamõjud, käsitletakse asjakohaseid alternatiive ning määratakse vajaduse korral ebasoodsa mõju vältimise, vähendamise ja leevendamise meetmed. Üldplaneeringu koostamisel hinnatakse lisaks asjakohaseid majanduslikke, kultuurilisi ja sotsiaalseid mõjusid.</w:t>
      </w:r>
    </w:p>
    <w:p w14:paraId="36A55E56" w14:textId="77777777" w:rsidR="00675673" w:rsidRDefault="00675673" w:rsidP="007446D6">
      <w:pPr>
        <w:spacing w:after="120"/>
        <w:jc w:val="both"/>
        <w:rPr>
          <w:lang w:eastAsia="et-EE"/>
        </w:rPr>
      </w:pPr>
      <w:r w:rsidRPr="00675673">
        <w:rPr>
          <w:lang w:eastAsia="et-EE"/>
        </w:rPr>
        <w:t xml:space="preserve">Keskkonnamõju strateegilise hindamise ala ühtib planeeringualaga. Sõltuvalt mõju liigist, ulatusest ja olulisusest hinnatakse vajaduse korral ka väljaspool planeeringuala avalduvaid mõjusid. Mõjude hindamisel käsitletakse muu hulgas looduskeskkonda, inimese tervist ja heaolu, kultuuripärandit, vara, kliimamuutusi, asustust, liikuvust, tehnilist taristut, </w:t>
      </w:r>
      <w:proofErr w:type="spellStart"/>
      <w:r w:rsidRPr="00675673">
        <w:rPr>
          <w:lang w:eastAsia="et-EE"/>
        </w:rPr>
        <w:t>sotsiaal-majanduslikku</w:t>
      </w:r>
      <w:proofErr w:type="spellEnd"/>
      <w:r w:rsidRPr="00675673">
        <w:rPr>
          <w:lang w:eastAsia="et-EE"/>
        </w:rPr>
        <w:t xml:space="preserve"> keskkonda ning mõjude omavahelisi seoseid.</w:t>
      </w:r>
    </w:p>
    <w:p w14:paraId="044BA201" w14:textId="625F83BE" w:rsidR="008C10A0" w:rsidRDefault="00142B8C" w:rsidP="002C70D0">
      <w:pPr>
        <w:spacing w:after="120"/>
        <w:jc w:val="both"/>
        <w:rPr>
          <w:lang w:eastAsia="et-EE"/>
        </w:rPr>
      </w:pPr>
      <w:r w:rsidRPr="00142B8C">
        <w:rPr>
          <w:lang w:eastAsia="et-EE"/>
        </w:rPr>
        <w:t xml:space="preserve">Üldplaneeringu koostamiseks on </w:t>
      </w:r>
      <w:r w:rsidR="00946AA8" w:rsidRPr="001D7AD2">
        <w:rPr>
          <w:lang w:eastAsia="et-EE"/>
        </w:rPr>
        <w:t>olemas</w:t>
      </w:r>
      <w:r w:rsidRPr="001D7AD2">
        <w:rPr>
          <w:lang w:eastAsia="et-EE"/>
        </w:rPr>
        <w:t xml:space="preserve"> </w:t>
      </w:r>
      <w:r w:rsidR="00946AA8" w:rsidRPr="001D7AD2">
        <w:rPr>
          <w:lang w:eastAsia="et-EE"/>
        </w:rPr>
        <w:t>Viljandi valla Üldplaneering 2040+</w:t>
      </w:r>
      <w:r w:rsidR="00946AA8">
        <w:rPr>
          <w:lang w:eastAsia="et-EE"/>
        </w:rPr>
        <w:t xml:space="preserve"> </w:t>
      </w:r>
      <w:r w:rsidRPr="00142B8C">
        <w:rPr>
          <w:lang w:eastAsia="et-EE"/>
        </w:rPr>
        <w:t>lähteseisukohad</w:t>
      </w:r>
      <w:r w:rsidR="00946AA8">
        <w:rPr>
          <w:lang w:eastAsia="et-EE"/>
        </w:rPr>
        <w:t xml:space="preserve"> </w:t>
      </w:r>
      <w:r w:rsidR="00946AA8" w:rsidRPr="001D7AD2">
        <w:rPr>
          <w:lang w:eastAsia="et-EE"/>
        </w:rPr>
        <w:t>(edaspidi lähteseisukohad)</w:t>
      </w:r>
      <w:r w:rsidRPr="00142B8C">
        <w:rPr>
          <w:lang w:eastAsia="et-EE"/>
        </w:rPr>
        <w:t xml:space="preserve"> ja KSH programm „Viljandi valla üldplaneeringu keskkonnamõju strateegilise hindamise programm“, mille koostas </w:t>
      </w:r>
      <w:proofErr w:type="spellStart"/>
      <w:r w:rsidRPr="00142B8C">
        <w:rPr>
          <w:lang w:eastAsia="et-EE"/>
        </w:rPr>
        <w:t>KeHJS</w:t>
      </w:r>
      <w:proofErr w:type="spellEnd"/>
      <w:r w:rsidRPr="00142B8C">
        <w:rPr>
          <w:lang w:eastAsia="et-EE"/>
        </w:rPr>
        <w:t xml:space="preserve"> §</w:t>
      </w:r>
      <w:r w:rsidR="002078EB">
        <w:rPr>
          <w:lang w:eastAsia="et-EE"/>
        </w:rPr>
        <w:t> </w:t>
      </w:r>
      <w:r w:rsidRPr="00142B8C">
        <w:rPr>
          <w:lang w:eastAsia="et-EE"/>
        </w:rPr>
        <w:t>34 lõike 4 punktides 1–5 sätestatud nõuetele vastav Kobras OÜ juhtekspert Noeela Kulm.</w:t>
      </w:r>
    </w:p>
    <w:p w14:paraId="01DC49C3" w14:textId="43DE28AB" w:rsidR="002C70D0" w:rsidRPr="002C70D0" w:rsidRDefault="00946AA8" w:rsidP="002C70D0">
      <w:pPr>
        <w:spacing w:after="120"/>
        <w:jc w:val="both"/>
        <w:rPr>
          <w:lang w:eastAsia="et-EE"/>
        </w:rPr>
      </w:pPr>
      <w:r w:rsidRPr="001D7AD2">
        <w:rPr>
          <w:lang w:eastAsia="et-EE"/>
        </w:rPr>
        <w:t>Nimetatud</w:t>
      </w:r>
      <w:r w:rsidR="002C70D0" w:rsidRPr="002C70D0">
        <w:rPr>
          <w:lang w:eastAsia="et-EE"/>
        </w:rPr>
        <w:t xml:space="preserve"> dokumendid määravad planeeringu ja mõjude hindamise esialgse ülesandepüstituse. </w:t>
      </w:r>
      <w:r w:rsidR="00720AEB" w:rsidRPr="001D7AD2">
        <w:rPr>
          <w:lang w:eastAsia="et-EE"/>
        </w:rPr>
        <w:t xml:space="preserve">Vajadusel </w:t>
      </w:r>
      <w:r w:rsidR="002C70D0" w:rsidRPr="001D7AD2">
        <w:rPr>
          <w:lang w:eastAsia="et-EE"/>
        </w:rPr>
        <w:t xml:space="preserve">täpsustatakse </w:t>
      </w:r>
      <w:r w:rsidR="00720AEB" w:rsidRPr="001D7AD2">
        <w:rPr>
          <w:lang w:eastAsia="et-EE"/>
        </w:rPr>
        <w:t>lähteseisukohti ja KSH programmi</w:t>
      </w:r>
      <w:r w:rsidR="00720AEB" w:rsidRPr="002C70D0">
        <w:rPr>
          <w:lang w:eastAsia="et-EE"/>
        </w:rPr>
        <w:t xml:space="preserve"> </w:t>
      </w:r>
      <w:r w:rsidR="002C70D0" w:rsidRPr="002C70D0">
        <w:rPr>
          <w:lang w:eastAsia="et-EE"/>
        </w:rPr>
        <w:t xml:space="preserve">pärast üldplaneeringu ja </w:t>
      </w:r>
      <w:r w:rsidR="002078EB">
        <w:rPr>
          <w:lang w:eastAsia="et-EE"/>
        </w:rPr>
        <w:t>KSH</w:t>
      </w:r>
      <w:r w:rsidR="002C70D0" w:rsidRPr="002C70D0">
        <w:rPr>
          <w:lang w:eastAsia="et-EE"/>
        </w:rPr>
        <w:t xml:space="preserve"> algatamist planeerimisseaduses sätestatud koostöö, kaasamise ja ettepanekute küsimise tulemusena.</w:t>
      </w:r>
    </w:p>
    <w:p w14:paraId="654B95F5" w14:textId="5A737D96" w:rsidR="00342ED6" w:rsidRPr="00342ED6" w:rsidRDefault="00342ED6" w:rsidP="00342ED6">
      <w:pPr>
        <w:tabs>
          <w:tab w:val="left" w:pos="5400"/>
        </w:tabs>
        <w:jc w:val="both"/>
        <w:rPr>
          <w:lang w:eastAsia="et-EE"/>
        </w:rPr>
      </w:pPr>
      <w:r w:rsidRPr="00342ED6">
        <w:rPr>
          <w:lang w:eastAsia="et-EE"/>
        </w:rPr>
        <w:t>Üldplaneeringu koostamise käigus koostatakse vähemalt asustuse arengu analüüs ja rohevõrgustiku analüüs. Täiendavate uuringute ja analüüside vajadus selgitatakse välja planeeringulahenduse koostamise käigus.</w:t>
      </w:r>
    </w:p>
    <w:p w14:paraId="1FC4B777" w14:textId="77777777" w:rsidR="00342ED6" w:rsidRDefault="00342ED6" w:rsidP="00342ED6">
      <w:pPr>
        <w:tabs>
          <w:tab w:val="left" w:pos="5400"/>
        </w:tabs>
        <w:jc w:val="both"/>
        <w:rPr>
          <w:lang w:eastAsia="et-EE"/>
        </w:rPr>
      </w:pPr>
      <w:r w:rsidRPr="00342ED6">
        <w:rPr>
          <w:lang w:eastAsia="et-EE"/>
        </w:rPr>
        <w:t xml:space="preserve">Üldplaneering koostatakse koostöös planeerimisseaduses nimetatud valitsusasutuste ja planeeringualaga piirnevate kohaliku omavalitsuse üksustega. Menetlusse kaasatakse isikud, kelle õigusi või huve planeering võib puudutada, isikud, kes soovivad olla menetlusse kaasatud, võrgu- </w:t>
      </w:r>
      <w:r w:rsidRPr="00342ED6">
        <w:rPr>
          <w:lang w:eastAsia="et-EE"/>
        </w:rPr>
        <w:lastRenderedPageBreak/>
        <w:t>ja taristuvaldajad, vabaühendused ning muud isikud ja asutused, kellel võib olla põhjendatud huvi üldplaneeringu või selle elluviimisega kaasnevate mõjude vastu.</w:t>
      </w:r>
    </w:p>
    <w:p w14:paraId="2CD00D5F" w14:textId="77777777" w:rsidR="002078EB" w:rsidRPr="00342ED6" w:rsidRDefault="002078EB" w:rsidP="00342ED6">
      <w:pPr>
        <w:tabs>
          <w:tab w:val="left" w:pos="5400"/>
        </w:tabs>
        <w:jc w:val="both"/>
        <w:rPr>
          <w:lang w:eastAsia="et-EE"/>
        </w:rPr>
      </w:pPr>
    </w:p>
    <w:p w14:paraId="12FDB9E6" w14:textId="449DB128" w:rsidR="004F4EBE" w:rsidRDefault="006F2424" w:rsidP="00483337">
      <w:pPr>
        <w:jc w:val="both"/>
        <w:rPr>
          <w:b/>
          <w:bCs/>
          <w:color w:val="C00000"/>
        </w:rPr>
      </w:pPr>
      <w:r>
        <w:rPr>
          <w:b/>
          <w:bCs/>
          <w:color w:val="C00000"/>
        </w:rPr>
        <w:t>Täiendada enne otsuse vormistamist: kokkuvõte kaasatud isikutelt ja ametkondadelt käesoleva menetluse käigus küsitud seisukohtadest ning nendega arvestamisest</w:t>
      </w:r>
      <w:r w:rsidR="002078EB">
        <w:rPr>
          <w:b/>
          <w:bCs/>
          <w:color w:val="C00000"/>
        </w:rPr>
        <w:t>.</w:t>
      </w:r>
    </w:p>
    <w:p w14:paraId="44BFE44B" w14:textId="77777777" w:rsidR="006F2424" w:rsidRPr="00483337" w:rsidRDefault="006F2424" w:rsidP="00483337">
      <w:pPr>
        <w:jc w:val="both"/>
        <w:rPr>
          <w:lang w:eastAsia="et-EE"/>
        </w:rPr>
      </w:pPr>
    </w:p>
    <w:p w14:paraId="50E3E585" w14:textId="7E090659" w:rsidR="0015790E" w:rsidRDefault="009D5A28" w:rsidP="007446D6">
      <w:pPr>
        <w:tabs>
          <w:tab w:val="left" w:pos="5400"/>
        </w:tabs>
        <w:spacing w:after="120"/>
        <w:jc w:val="both"/>
        <w:rPr>
          <w:bCs/>
        </w:rPr>
      </w:pPr>
      <w:r w:rsidRPr="009D5A28">
        <w:rPr>
          <w:bCs/>
        </w:rPr>
        <w:t xml:space="preserve">Planeerimisseaduse § 77 lõike 1 alusel algatab kohalik omavalitsus üldplaneeringu ja </w:t>
      </w:r>
      <w:r w:rsidR="002078EB">
        <w:rPr>
          <w:bCs/>
        </w:rPr>
        <w:t>KSH</w:t>
      </w:r>
      <w:r w:rsidRPr="009D5A28">
        <w:rPr>
          <w:bCs/>
        </w:rPr>
        <w:t xml:space="preserve"> volikogu otsusega. </w:t>
      </w:r>
      <w:proofErr w:type="spellStart"/>
      <w:r w:rsidR="002078EB" w:rsidRPr="00142B8C">
        <w:rPr>
          <w:lang w:eastAsia="et-EE"/>
        </w:rPr>
        <w:t>KeHJS</w:t>
      </w:r>
      <w:proofErr w:type="spellEnd"/>
      <w:r w:rsidR="002078EB" w:rsidRPr="00142B8C">
        <w:rPr>
          <w:lang w:eastAsia="et-EE"/>
        </w:rPr>
        <w:t xml:space="preserve"> </w:t>
      </w:r>
      <w:r w:rsidRPr="009D5A28">
        <w:rPr>
          <w:bCs/>
        </w:rPr>
        <w:t xml:space="preserve">§ 33 lõike 1 punkti 2 kohaselt tuleb samaaegselt üldplaneeringu koostamisega läbi viia planeeringu elluviimisega kaasnevate mõjude osas keskkonnamõju strateegiline hindamine. </w:t>
      </w:r>
      <w:r w:rsidR="0015790E" w:rsidRPr="00FB1062">
        <w:rPr>
          <w:bCs/>
        </w:rPr>
        <w:t>Keskkonnamõju strateegilise hindamise eesmärgiks on hinnata üldplaneeringuga kaasnevaid võimalikke olulisi mõjusid majanduslikule, sotsiaalsele ja kultuurilisele keskkonnale, aidates kaasa põhjendatud ja tasakaalustatud otsuste langetamisele.</w:t>
      </w:r>
    </w:p>
    <w:p w14:paraId="1BE0FF61" w14:textId="0A58271F" w:rsidR="009353EA" w:rsidRDefault="00881D5A" w:rsidP="00B71FA6">
      <w:pPr>
        <w:tabs>
          <w:tab w:val="left" w:pos="5400"/>
        </w:tabs>
        <w:jc w:val="both"/>
        <w:rPr>
          <w:bCs/>
        </w:rPr>
      </w:pPr>
      <w:r w:rsidRPr="00881D5A">
        <w:rPr>
          <w:bCs/>
        </w:rPr>
        <w:t xml:space="preserve">Üldplaneeringu koostamise korraldaja ja </w:t>
      </w:r>
      <w:r w:rsidR="002078EB">
        <w:rPr>
          <w:bCs/>
        </w:rPr>
        <w:t>KSH</w:t>
      </w:r>
      <w:r w:rsidRPr="00881D5A">
        <w:rPr>
          <w:bCs/>
        </w:rPr>
        <w:t xml:space="preserve"> koostamise korraldaja on </w:t>
      </w:r>
      <w:r>
        <w:rPr>
          <w:bCs/>
        </w:rPr>
        <w:t>Viljandi</w:t>
      </w:r>
      <w:r w:rsidRPr="00881D5A">
        <w:rPr>
          <w:bCs/>
        </w:rPr>
        <w:t xml:space="preserve"> Vallavalitsus. Üldplaneeringu kehtestaja on </w:t>
      </w:r>
      <w:r w:rsidR="002C5E54">
        <w:rPr>
          <w:bCs/>
        </w:rPr>
        <w:t>Viljandi</w:t>
      </w:r>
      <w:r w:rsidRPr="00881D5A">
        <w:rPr>
          <w:bCs/>
        </w:rPr>
        <w:t xml:space="preserve"> Vallavolikogu.</w:t>
      </w:r>
    </w:p>
    <w:p w14:paraId="51D24C75" w14:textId="77777777" w:rsidR="002078EB" w:rsidRPr="007446D6" w:rsidRDefault="002078EB" w:rsidP="00B71FA6">
      <w:pPr>
        <w:tabs>
          <w:tab w:val="left" w:pos="5400"/>
        </w:tabs>
        <w:jc w:val="both"/>
        <w:rPr>
          <w:bCs/>
        </w:rPr>
      </w:pPr>
    </w:p>
    <w:p w14:paraId="178FE00D" w14:textId="768DEAE7" w:rsidR="00AB13DF" w:rsidRPr="001B45ED" w:rsidRDefault="001B45ED" w:rsidP="00B71FA6">
      <w:pPr>
        <w:jc w:val="both"/>
      </w:pPr>
      <w:r>
        <w:t>Tulenevalt eeltoodust ja võttes aluseks</w:t>
      </w:r>
      <w:r w:rsidR="003D1758">
        <w:t xml:space="preserve"> </w:t>
      </w:r>
      <w:r w:rsidR="003D1758" w:rsidRPr="003D1758">
        <w:t>kohaliku omavalitsuse korralduse seaduse § 22 lg 1 punkti 31</w:t>
      </w:r>
      <w:r w:rsidR="002C5E54">
        <w:t xml:space="preserve">, </w:t>
      </w:r>
      <w:r>
        <w:t>Eesti territooriumi haldusjaotuse seaduse § 14</w:t>
      </w:r>
      <w:r>
        <w:rPr>
          <w:vertAlign w:val="superscript"/>
        </w:rPr>
        <w:t>1</w:t>
      </w:r>
      <w:r>
        <w:t xml:space="preserve"> lg 4</w:t>
      </w:r>
      <w:r>
        <w:rPr>
          <w:vertAlign w:val="superscript"/>
        </w:rPr>
        <w:t>1</w:t>
      </w:r>
      <w:r>
        <w:t xml:space="preserve">, </w:t>
      </w:r>
      <w:r w:rsidR="007E3B8E" w:rsidRPr="008E0B19">
        <w:t xml:space="preserve">planeerimisseaduse </w:t>
      </w:r>
      <w:r>
        <w:t>§ 77 lg 1, keskkonnamõju hindamise ja keskkonnajuhtimissüsteemi seaduse § 3</w:t>
      </w:r>
      <w:r w:rsidR="00434D4B">
        <w:t>3</w:t>
      </w:r>
      <w:r w:rsidR="00DF0881">
        <w:t xml:space="preserve"> </w:t>
      </w:r>
      <w:r w:rsidR="00DF0881" w:rsidRPr="00DF0881">
        <w:t>lg 1 punkti 2</w:t>
      </w:r>
      <w:r w:rsidR="00DF0881">
        <w:t xml:space="preserve"> </w:t>
      </w:r>
      <w:r>
        <w:rPr>
          <w:bCs/>
        </w:rPr>
        <w:t>Viljandi Vallavolikogu</w:t>
      </w:r>
    </w:p>
    <w:p w14:paraId="23D0D846" w14:textId="77777777" w:rsidR="00087039" w:rsidRDefault="00087039" w:rsidP="00B71FA6">
      <w:pPr>
        <w:tabs>
          <w:tab w:val="left" w:pos="5400"/>
        </w:tabs>
        <w:jc w:val="both"/>
        <w:rPr>
          <w:bCs/>
        </w:rPr>
      </w:pPr>
    </w:p>
    <w:p w14:paraId="0DDB89AF" w14:textId="77777777" w:rsidR="00371327" w:rsidRPr="0099276C" w:rsidRDefault="00371327" w:rsidP="00B71FA6">
      <w:pPr>
        <w:tabs>
          <w:tab w:val="left" w:pos="5400"/>
        </w:tabs>
        <w:jc w:val="both"/>
        <w:rPr>
          <w:b/>
          <w:bCs/>
        </w:rPr>
      </w:pPr>
      <w:r>
        <w:rPr>
          <w:b/>
          <w:bCs/>
        </w:rPr>
        <w:t>o t s u s t a b:</w:t>
      </w:r>
    </w:p>
    <w:p w14:paraId="0B9C84BF" w14:textId="77777777" w:rsidR="00C461C3" w:rsidRDefault="00C461C3" w:rsidP="00B71FA6">
      <w:pPr>
        <w:tabs>
          <w:tab w:val="left" w:pos="5400"/>
        </w:tabs>
        <w:jc w:val="both"/>
        <w:rPr>
          <w:bCs/>
        </w:rPr>
      </w:pPr>
    </w:p>
    <w:p w14:paraId="2D36FE0E" w14:textId="07A91C97" w:rsidR="00D72CED" w:rsidRDefault="00D72CED" w:rsidP="0085375A">
      <w:pPr>
        <w:pStyle w:val="Loendilik"/>
        <w:numPr>
          <w:ilvl w:val="0"/>
          <w:numId w:val="10"/>
        </w:numPr>
        <w:tabs>
          <w:tab w:val="left" w:pos="284"/>
        </w:tabs>
        <w:spacing w:after="120" w:line="300" w:lineRule="atLeast"/>
        <w:ind w:left="0" w:firstLine="0"/>
        <w:jc w:val="both"/>
        <w:rPr>
          <w:noProof w:val="0"/>
        </w:rPr>
      </w:pPr>
      <w:r w:rsidRPr="007254FD">
        <w:t xml:space="preserve">Algatada </w:t>
      </w:r>
      <w:r>
        <w:t>Viljandi</w:t>
      </w:r>
      <w:r w:rsidRPr="007254FD">
        <w:t xml:space="preserve"> valla üldplaneeringu</w:t>
      </w:r>
      <w:r>
        <w:t xml:space="preserve"> 2040+</w:t>
      </w:r>
      <w:r w:rsidRPr="007254FD">
        <w:t xml:space="preserve"> koostamin</w:t>
      </w:r>
      <w:r>
        <w:t>e.</w:t>
      </w:r>
      <w:r w:rsidRPr="00D72CED">
        <w:rPr>
          <w:lang w:eastAsia="et-EE"/>
        </w:rPr>
        <w:t xml:space="preserve"> </w:t>
      </w:r>
      <w:r w:rsidRPr="004F4EBE">
        <w:rPr>
          <w:lang w:eastAsia="et-EE"/>
        </w:rPr>
        <w:t>Üldplaneeringu eesmärk on määrata ruumilise arengu põhimõtted ja üldised arengusuunad ning lahendada planeerimisseaduse §-s 75 nimetatud ülesanded ulatuses, mis on vajalik ruumiliste vajaduste ja planeeringu eesmärgi saavutamiseks.</w:t>
      </w:r>
      <w:r w:rsidRPr="005E6DBD">
        <w:rPr>
          <w:noProof w:val="0"/>
        </w:rPr>
        <w:t xml:space="preserve"> </w:t>
      </w:r>
      <w:r w:rsidRPr="005E6DBD">
        <w:t>Planeeringuala hõlmab kogu Viljandi valla haldusterritooriumi</w:t>
      </w:r>
      <w:r w:rsidR="00A060F6">
        <w:t xml:space="preserve"> vastavalt asendiplaanile</w:t>
      </w:r>
    </w:p>
    <w:p w14:paraId="0E6E4AFD" w14:textId="77777777" w:rsidR="00F06B30" w:rsidRDefault="00F06B30" w:rsidP="0085375A">
      <w:pPr>
        <w:pStyle w:val="Loendilik"/>
        <w:tabs>
          <w:tab w:val="left" w:pos="284"/>
        </w:tabs>
        <w:spacing w:after="120" w:line="300" w:lineRule="atLeast"/>
        <w:ind w:left="0"/>
        <w:jc w:val="both"/>
        <w:rPr>
          <w:noProof w:val="0"/>
        </w:rPr>
      </w:pPr>
    </w:p>
    <w:p w14:paraId="376F7FEF" w14:textId="4808149B" w:rsidR="00D72CED" w:rsidRPr="00D727F6" w:rsidRDefault="00D72CED" w:rsidP="0085375A">
      <w:pPr>
        <w:pStyle w:val="Loendilik"/>
        <w:numPr>
          <w:ilvl w:val="0"/>
          <w:numId w:val="10"/>
        </w:numPr>
        <w:tabs>
          <w:tab w:val="left" w:pos="284"/>
        </w:tabs>
        <w:spacing w:after="120" w:line="300" w:lineRule="atLeast"/>
        <w:ind w:left="0" w:firstLine="0"/>
        <w:jc w:val="both"/>
        <w:rPr>
          <w:noProof w:val="0"/>
        </w:rPr>
      </w:pPr>
      <w:r w:rsidRPr="00D727F6">
        <w:rPr>
          <w:noProof w:val="0"/>
        </w:rPr>
        <w:t>Kinnitada Viljandi valla üldplaneeringu 2040+ koostamise lähteseisukohad (lisa</w:t>
      </w:r>
      <w:r w:rsidR="0092742F" w:rsidRPr="00D727F6">
        <w:rPr>
          <w:noProof w:val="0"/>
        </w:rPr>
        <w:t xml:space="preserve"> </w:t>
      </w:r>
      <w:r w:rsidR="0085375A" w:rsidRPr="00D727F6">
        <w:rPr>
          <w:noProof w:val="0"/>
        </w:rPr>
        <w:t>2).</w:t>
      </w:r>
    </w:p>
    <w:p w14:paraId="4B8BD60E" w14:textId="77777777" w:rsidR="00D72CED" w:rsidRDefault="00D72CED" w:rsidP="0085375A">
      <w:pPr>
        <w:pStyle w:val="Loendilik"/>
        <w:tabs>
          <w:tab w:val="left" w:pos="284"/>
        </w:tabs>
        <w:ind w:left="0"/>
        <w:rPr>
          <w:noProof w:val="0"/>
        </w:rPr>
      </w:pPr>
    </w:p>
    <w:p w14:paraId="4CCE5292" w14:textId="0A550029" w:rsidR="0092742F" w:rsidRDefault="0092742F" w:rsidP="0085375A">
      <w:pPr>
        <w:pStyle w:val="Loendilik"/>
        <w:numPr>
          <w:ilvl w:val="0"/>
          <w:numId w:val="10"/>
        </w:numPr>
        <w:tabs>
          <w:tab w:val="left" w:pos="284"/>
        </w:tabs>
        <w:spacing w:after="120" w:line="300" w:lineRule="atLeast"/>
        <w:ind w:left="0" w:firstLine="0"/>
        <w:jc w:val="both"/>
        <w:rPr>
          <w:noProof w:val="0"/>
        </w:rPr>
      </w:pPr>
      <w:r w:rsidRPr="0086177C">
        <w:rPr>
          <w:noProof w:val="0"/>
        </w:rPr>
        <w:t>Algatada Viljandi valla üldplaneeringu 2040+ elluviimisega kaasneva keskkonnamõju strateegiline hindamine</w:t>
      </w:r>
      <w:r w:rsidR="00E67681">
        <w:rPr>
          <w:noProof w:val="0"/>
        </w:rPr>
        <w:t xml:space="preserve">, mille </w:t>
      </w:r>
      <w:r w:rsidRPr="0086177C">
        <w:rPr>
          <w:noProof w:val="0"/>
        </w:rPr>
        <w:t>aluseks</w:t>
      </w:r>
      <w:r w:rsidR="00E67681">
        <w:rPr>
          <w:noProof w:val="0"/>
        </w:rPr>
        <w:t xml:space="preserve"> on</w:t>
      </w:r>
      <w:r w:rsidRPr="0086177C">
        <w:rPr>
          <w:noProof w:val="0"/>
        </w:rPr>
        <w:t xml:space="preserve"> keskkonnamõju strateegilise hindamise programm</w:t>
      </w:r>
      <w:r w:rsidR="00645DE8">
        <w:rPr>
          <w:noProof w:val="0"/>
        </w:rPr>
        <w:t xml:space="preserve"> </w:t>
      </w:r>
      <w:r w:rsidRPr="0086177C">
        <w:rPr>
          <w:noProof w:val="0"/>
        </w:rPr>
        <w:t>(lisa 3)</w:t>
      </w:r>
      <w:r w:rsidR="00E67681">
        <w:rPr>
          <w:noProof w:val="0"/>
        </w:rPr>
        <w:t>.</w:t>
      </w:r>
    </w:p>
    <w:p w14:paraId="754C0189" w14:textId="77777777" w:rsidR="00F675F3" w:rsidRDefault="00F675F3" w:rsidP="0085375A">
      <w:pPr>
        <w:pStyle w:val="Loendilik"/>
        <w:tabs>
          <w:tab w:val="left" w:pos="284"/>
        </w:tabs>
        <w:ind w:left="0"/>
        <w:rPr>
          <w:noProof w:val="0"/>
        </w:rPr>
      </w:pPr>
    </w:p>
    <w:p w14:paraId="17460C21" w14:textId="53849A86" w:rsidR="00F675F3" w:rsidRDefault="0085375A" w:rsidP="0085375A">
      <w:pPr>
        <w:pStyle w:val="Loendilik"/>
        <w:numPr>
          <w:ilvl w:val="0"/>
          <w:numId w:val="10"/>
        </w:numPr>
        <w:tabs>
          <w:tab w:val="left" w:pos="284"/>
        </w:tabs>
        <w:spacing w:after="120" w:line="300" w:lineRule="atLeast"/>
        <w:ind w:left="0" w:firstLine="0"/>
        <w:jc w:val="both"/>
        <w:rPr>
          <w:noProof w:val="0"/>
        </w:rPr>
      </w:pPr>
      <w:r w:rsidRPr="00720AEB">
        <w:rPr>
          <w:noProof w:val="0"/>
        </w:rPr>
        <w:t>Viljandi</w:t>
      </w:r>
      <w:r>
        <w:rPr>
          <w:noProof w:val="0"/>
        </w:rPr>
        <w:t xml:space="preserve"> </w:t>
      </w:r>
      <w:r w:rsidR="00F675F3">
        <w:rPr>
          <w:noProof w:val="0"/>
        </w:rPr>
        <w:t>Vallavalitsusel on õigus l</w:t>
      </w:r>
      <w:r w:rsidR="00F675F3" w:rsidRPr="005E6DBD">
        <w:rPr>
          <w:noProof w:val="0"/>
        </w:rPr>
        <w:t>ähteseisukohti</w:t>
      </w:r>
      <w:r w:rsidR="00F675F3">
        <w:rPr>
          <w:noProof w:val="0"/>
        </w:rPr>
        <w:t xml:space="preserve"> ja programmi</w:t>
      </w:r>
      <w:r w:rsidR="00F675F3" w:rsidRPr="005E6DBD">
        <w:rPr>
          <w:noProof w:val="0"/>
        </w:rPr>
        <w:t xml:space="preserve"> täpsusta</w:t>
      </w:r>
      <w:r w:rsidR="00F675F3">
        <w:rPr>
          <w:noProof w:val="0"/>
        </w:rPr>
        <w:t>da.</w:t>
      </w:r>
    </w:p>
    <w:p w14:paraId="22428135" w14:textId="77777777" w:rsidR="0092742F" w:rsidRDefault="0092742F" w:rsidP="0085375A">
      <w:pPr>
        <w:pStyle w:val="Loendilik"/>
        <w:tabs>
          <w:tab w:val="left" w:pos="284"/>
        </w:tabs>
        <w:ind w:left="0"/>
        <w:rPr>
          <w:noProof w:val="0"/>
        </w:rPr>
      </w:pPr>
    </w:p>
    <w:p w14:paraId="3D064631" w14:textId="17182CAC" w:rsidR="0086177C" w:rsidRDefault="00012F5E" w:rsidP="0085375A">
      <w:pPr>
        <w:pStyle w:val="Loendilik"/>
        <w:numPr>
          <w:ilvl w:val="0"/>
          <w:numId w:val="10"/>
        </w:numPr>
        <w:tabs>
          <w:tab w:val="left" w:pos="284"/>
        </w:tabs>
        <w:spacing w:after="120" w:line="300" w:lineRule="atLeast"/>
        <w:ind w:left="0" w:firstLine="0"/>
        <w:jc w:val="both"/>
        <w:rPr>
          <w:noProof w:val="0"/>
        </w:rPr>
      </w:pPr>
      <w:r w:rsidRPr="00012F5E">
        <w:rPr>
          <w:noProof w:val="0"/>
        </w:rPr>
        <w:t>Lõpetada planeerimisseaduse § 78 lõike 1 punkti 2 alusel 25.</w:t>
      </w:r>
      <w:r w:rsidR="0085375A">
        <w:rPr>
          <w:noProof w:val="0"/>
        </w:rPr>
        <w:t>04.</w:t>
      </w:r>
      <w:r w:rsidRPr="00012F5E">
        <w:rPr>
          <w:noProof w:val="0"/>
        </w:rPr>
        <w:t>2018 otsusega nr 1-3/69 „Üldplaneeringu ja keskkonnamõju strateegilise hindamise algatamine“ algatatud Viljandi valla üldplaneeringu koostamine ja keskkonnamõju strateegiline hindamine, kuna planeeringu koostamise eesmärk on menetluse käigus oluliselt muutunud.</w:t>
      </w:r>
    </w:p>
    <w:p w14:paraId="01139F63" w14:textId="77777777" w:rsidR="004762AA" w:rsidRDefault="004762AA" w:rsidP="0085375A">
      <w:pPr>
        <w:pStyle w:val="Loendilik"/>
        <w:tabs>
          <w:tab w:val="left" w:pos="284"/>
        </w:tabs>
        <w:ind w:left="0"/>
        <w:rPr>
          <w:noProof w:val="0"/>
        </w:rPr>
      </w:pPr>
    </w:p>
    <w:p w14:paraId="20D74609" w14:textId="66773297" w:rsidR="00424924" w:rsidRDefault="004762AA" w:rsidP="0085375A">
      <w:pPr>
        <w:pStyle w:val="Loendilik"/>
        <w:numPr>
          <w:ilvl w:val="0"/>
          <w:numId w:val="10"/>
        </w:numPr>
        <w:tabs>
          <w:tab w:val="left" w:pos="284"/>
        </w:tabs>
        <w:spacing w:after="120" w:line="300" w:lineRule="atLeast"/>
        <w:ind w:left="0" w:firstLine="0"/>
        <w:jc w:val="both"/>
        <w:rPr>
          <w:noProof w:val="0"/>
        </w:rPr>
      </w:pPr>
      <w:r w:rsidRPr="004762AA">
        <w:rPr>
          <w:noProof w:val="0"/>
        </w:rPr>
        <w:t xml:space="preserve">Otsuse ja selle lisadega saab tutvuda Viljandi valla veebilehel </w:t>
      </w:r>
      <w:hyperlink r:id="rId15" w:history="1">
        <w:r w:rsidRPr="004762AA">
          <w:rPr>
            <w:rStyle w:val="Hperlink"/>
            <w:noProof w:val="0"/>
          </w:rPr>
          <w:t>www.viljandivald.ee</w:t>
        </w:r>
      </w:hyperlink>
      <w:r w:rsidRPr="004762AA">
        <w:rPr>
          <w:noProof w:val="0"/>
        </w:rPr>
        <w:t xml:space="preserve"> ja tööpäevadel Viljandi Vallavalitsuses (Sakala tn 1, Viiratsi alevik, Viljandi vald, 70101 Viljandimaa) alates otsuse jõustumisest.</w:t>
      </w:r>
    </w:p>
    <w:p w14:paraId="0EE3313D" w14:textId="77777777" w:rsidR="00175DD5" w:rsidRDefault="00175DD5" w:rsidP="0085375A">
      <w:pPr>
        <w:pStyle w:val="Loendilik"/>
        <w:tabs>
          <w:tab w:val="left" w:pos="284"/>
        </w:tabs>
        <w:ind w:left="0"/>
        <w:rPr>
          <w:noProof w:val="0"/>
        </w:rPr>
      </w:pPr>
    </w:p>
    <w:p w14:paraId="225AC278" w14:textId="5646B3ED" w:rsidR="00175DD5" w:rsidRDefault="00175DD5" w:rsidP="0085375A">
      <w:pPr>
        <w:pStyle w:val="Loendilik"/>
        <w:numPr>
          <w:ilvl w:val="0"/>
          <w:numId w:val="10"/>
        </w:numPr>
        <w:tabs>
          <w:tab w:val="left" w:pos="284"/>
        </w:tabs>
        <w:spacing w:after="120" w:line="300" w:lineRule="atLeast"/>
        <w:ind w:left="0" w:firstLine="0"/>
        <w:jc w:val="both"/>
        <w:rPr>
          <w:noProof w:val="0"/>
        </w:rPr>
      </w:pPr>
      <w:r w:rsidRPr="00175DD5">
        <w:rPr>
          <w:noProof w:val="0"/>
        </w:rPr>
        <w:t>Viljandi Vallavalitsuse ehitusosakonnal korraldada üldplaneeringu koostamise ja keskkonnamõju strateegilise hindamise algatamise teadete avaldamine ja saatmine planeerimisseaduses sätestatud korras ja tähtaegadel.</w:t>
      </w:r>
    </w:p>
    <w:p w14:paraId="2BF807B9" w14:textId="77777777" w:rsidR="00175DD5" w:rsidRDefault="00175DD5" w:rsidP="0085375A">
      <w:pPr>
        <w:pStyle w:val="Loendilik"/>
        <w:tabs>
          <w:tab w:val="left" w:pos="284"/>
        </w:tabs>
        <w:ind w:left="0"/>
        <w:rPr>
          <w:noProof w:val="0"/>
        </w:rPr>
      </w:pPr>
    </w:p>
    <w:p w14:paraId="6EC8E4A2" w14:textId="2B4F0AF5" w:rsidR="00175DD5" w:rsidRDefault="00175DD5" w:rsidP="0085375A">
      <w:pPr>
        <w:pStyle w:val="Loendilik"/>
        <w:numPr>
          <w:ilvl w:val="0"/>
          <w:numId w:val="10"/>
        </w:numPr>
        <w:tabs>
          <w:tab w:val="left" w:pos="284"/>
        </w:tabs>
        <w:spacing w:after="120" w:line="300" w:lineRule="atLeast"/>
        <w:ind w:left="0" w:firstLine="0"/>
        <w:jc w:val="both"/>
        <w:rPr>
          <w:noProof w:val="0"/>
        </w:rPr>
      </w:pPr>
      <w:r w:rsidRPr="00175DD5">
        <w:rPr>
          <w:noProof w:val="0"/>
        </w:rPr>
        <w:lastRenderedPageBreak/>
        <w:t>Viljandi Vallavalitsuse ehitusosakonnal korraldada senise üldplaneeringu koostamise ja keskkonnamõju strateegilise hindamise lõpetamisest ning lõpetamise põhjustest teavitamine planeerimisseaduses sätestatud korras ja tähtaegadel.</w:t>
      </w:r>
    </w:p>
    <w:p w14:paraId="39E29A73" w14:textId="77777777" w:rsidR="004762AA" w:rsidRDefault="004762AA" w:rsidP="0085375A">
      <w:pPr>
        <w:pStyle w:val="Loendilik"/>
        <w:tabs>
          <w:tab w:val="left" w:pos="284"/>
        </w:tabs>
        <w:ind w:left="0"/>
        <w:rPr>
          <w:noProof w:val="0"/>
        </w:rPr>
      </w:pPr>
    </w:p>
    <w:p w14:paraId="1813E134" w14:textId="183376FC" w:rsidR="00C461C3" w:rsidRDefault="00371327" w:rsidP="0085375A">
      <w:pPr>
        <w:pStyle w:val="Loendilik"/>
        <w:numPr>
          <w:ilvl w:val="0"/>
          <w:numId w:val="10"/>
        </w:numPr>
        <w:tabs>
          <w:tab w:val="left" w:pos="0"/>
          <w:tab w:val="left" w:pos="284"/>
        </w:tabs>
        <w:ind w:left="0" w:firstLine="0"/>
        <w:jc w:val="both"/>
      </w:pPr>
      <w:r>
        <w:t>Otsus jõustub teatavakstegemisest.</w:t>
      </w:r>
    </w:p>
    <w:p w14:paraId="2E40C2EC" w14:textId="77777777" w:rsidR="005E3FA7" w:rsidRDefault="005E3FA7" w:rsidP="00B71FA6">
      <w:pPr>
        <w:tabs>
          <w:tab w:val="left" w:pos="5400"/>
        </w:tabs>
        <w:jc w:val="both"/>
        <w:rPr>
          <w:bCs/>
        </w:rPr>
      </w:pPr>
    </w:p>
    <w:p w14:paraId="2A15062D" w14:textId="77777777" w:rsidR="005E3FA7" w:rsidRPr="005E3FA7" w:rsidRDefault="005E3FA7" w:rsidP="00B71FA6">
      <w:pPr>
        <w:tabs>
          <w:tab w:val="left" w:pos="5400"/>
        </w:tabs>
        <w:jc w:val="both"/>
        <w:rPr>
          <w:bCs/>
        </w:rPr>
      </w:pPr>
    </w:p>
    <w:p w14:paraId="039AA7EB" w14:textId="77777777" w:rsidR="00AB13DF" w:rsidRDefault="005C482C" w:rsidP="00B71FA6">
      <w:pPr>
        <w:tabs>
          <w:tab w:val="left" w:pos="5400"/>
        </w:tabs>
        <w:jc w:val="both"/>
        <w:rPr>
          <w:bCs/>
        </w:rPr>
      </w:pPr>
      <w:r>
        <w:rPr>
          <w:bCs/>
        </w:rPr>
        <w:t>(allkirjastatud digitaalselt)</w:t>
      </w:r>
    </w:p>
    <w:p w14:paraId="2E0D745E" w14:textId="17914516" w:rsidR="002F50E7" w:rsidRDefault="00593F7F" w:rsidP="00B71FA6">
      <w:pPr>
        <w:tabs>
          <w:tab w:val="left" w:pos="5400"/>
        </w:tabs>
        <w:jc w:val="both"/>
        <w:rPr>
          <w:bCs/>
        </w:rPr>
      </w:pPr>
      <w:r>
        <w:rPr>
          <w:bCs/>
        </w:rPr>
        <w:t>Kaupo Kase</w:t>
      </w:r>
    </w:p>
    <w:p w14:paraId="55360D18" w14:textId="77777777" w:rsidR="002F50E7" w:rsidRDefault="002F50E7" w:rsidP="00B71FA6">
      <w:pPr>
        <w:tabs>
          <w:tab w:val="left" w:pos="5400"/>
        </w:tabs>
        <w:jc w:val="both"/>
        <w:rPr>
          <w:bCs/>
        </w:rPr>
      </w:pPr>
      <w:r>
        <w:rPr>
          <w:bCs/>
        </w:rPr>
        <w:t>vallavolikogu esimees</w:t>
      </w:r>
    </w:p>
    <w:p w14:paraId="75B5C35E" w14:textId="206A6E12" w:rsidR="00836F73" w:rsidRDefault="00836F73" w:rsidP="00B71FA6">
      <w:pPr>
        <w:tabs>
          <w:tab w:val="left" w:pos="5400"/>
        </w:tabs>
        <w:jc w:val="both"/>
        <w:rPr>
          <w:bCs/>
        </w:rPr>
      </w:pPr>
    </w:p>
    <w:p w14:paraId="3E05B5DC" w14:textId="77777777" w:rsidR="00B969C8" w:rsidRDefault="00B969C8" w:rsidP="00B71FA6">
      <w:pPr>
        <w:tabs>
          <w:tab w:val="left" w:pos="5400"/>
        </w:tabs>
        <w:jc w:val="both"/>
        <w:rPr>
          <w:bCs/>
        </w:rPr>
      </w:pPr>
    </w:p>
    <w:p w14:paraId="44DBB13E" w14:textId="08394898" w:rsidR="00B969C8" w:rsidRDefault="00B969C8" w:rsidP="00B71FA6">
      <w:pPr>
        <w:tabs>
          <w:tab w:val="left" w:pos="5400"/>
        </w:tabs>
        <w:jc w:val="both"/>
        <w:rPr>
          <w:bCs/>
        </w:rPr>
      </w:pPr>
      <w:r>
        <w:rPr>
          <w:b/>
        </w:rPr>
        <w:t>Koostaja</w:t>
      </w:r>
      <w:r>
        <w:rPr>
          <w:bCs/>
        </w:rPr>
        <w:t>: Kaido Koppel, planeeringute peaspetsialist</w:t>
      </w:r>
    </w:p>
    <w:p w14:paraId="3B2B71E3" w14:textId="74E7DA8A" w:rsidR="00B969C8" w:rsidRDefault="00B969C8" w:rsidP="00B71FA6">
      <w:pPr>
        <w:tabs>
          <w:tab w:val="left" w:pos="5400"/>
        </w:tabs>
        <w:jc w:val="both"/>
        <w:rPr>
          <w:bCs/>
        </w:rPr>
      </w:pPr>
      <w:r>
        <w:rPr>
          <w:b/>
        </w:rPr>
        <w:t>Esitaja</w:t>
      </w:r>
      <w:r>
        <w:rPr>
          <w:bCs/>
        </w:rPr>
        <w:t>: Viljandi Vallavalitsus</w:t>
      </w:r>
    </w:p>
    <w:p w14:paraId="38703CDD" w14:textId="7B6A0674" w:rsidR="00B969C8" w:rsidRPr="00FB63BD" w:rsidRDefault="00B969C8" w:rsidP="00B71FA6">
      <w:pPr>
        <w:tabs>
          <w:tab w:val="left" w:pos="5400"/>
        </w:tabs>
        <w:jc w:val="both"/>
        <w:rPr>
          <w:bCs/>
        </w:rPr>
      </w:pPr>
      <w:r>
        <w:rPr>
          <w:b/>
        </w:rPr>
        <w:t>Hääletamine</w:t>
      </w:r>
      <w:r>
        <w:rPr>
          <w:bCs/>
        </w:rPr>
        <w:t xml:space="preserve">: </w:t>
      </w:r>
      <w:r>
        <w:t>poolthäälteenamus</w:t>
      </w:r>
    </w:p>
    <w:sectPr w:rsidR="00B969C8" w:rsidRPr="00FB63BD" w:rsidSect="002078EB">
      <w:headerReference w:type="first" r:id="rId16"/>
      <w:pgSz w:w="11906" w:h="16838"/>
      <w:pgMar w:top="1134" w:right="851" w:bottom="680"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53C8A" w14:textId="77777777" w:rsidR="000E172F" w:rsidRDefault="000E172F" w:rsidP="004A7E65">
      <w:r>
        <w:separator/>
      </w:r>
    </w:p>
  </w:endnote>
  <w:endnote w:type="continuationSeparator" w:id="0">
    <w:p w14:paraId="2F3D26E0" w14:textId="77777777" w:rsidR="000E172F" w:rsidRDefault="000E172F" w:rsidP="004A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5A798" w14:textId="77777777" w:rsidR="000E172F" w:rsidRDefault="000E172F" w:rsidP="004A7E65">
      <w:r>
        <w:separator/>
      </w:r>
    </w:p>
  </w:footnote>
  <w:footnote w:type="continuationSeparator" w:id="0">
    <w:p w14:paraId="070D4DB7" w14:textId="77777777" w:rsidR="000E172F" w:rsidRDefault="000E172F" w:rsidP="004A7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48C7" w14:textId="7171A16A" w:rsidR="00A22A0F" w:rsidRDefault="00584C21" w:rsidP="00A22A0F">
    <w:pPr>
      <w:spacing w:line="360" w:lineRule="auto"/>
      <w:jc w:val="center"/>
      <w:rPr>
        <w:b/>
      </w:rPr>
    </w:pPr>
    <w:r>
      <w:rPr>
        <w:noProof/>
      </w:rPr>
      <w:drawing>
        <wp:inline distT="0" distB="0" distL="0" distR="0" wp14:anchorId="3641D2F8" wp14:editId="58F95D00">
          <wp:extent cx="769620" cy="830580"/>
          <wp:effectExtent l="0" t="0" r="0" b="0"/>
          <wp:docPr id="344303908" name="Pilt 34430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30580"/>
                  </a:xfrm>
                  <a:prstGeom prst="rect">
                    <a:avLst/>
                  </a:prstGeom>
                  <a:noFill/>
                  <a:ln>
                    <a:noFill/>
                  </a:ln>
                </pic:spPr>
              </pic:pic>
            </a:graphicData>
          </a:graphic>
        </wp:inline>
      </w:drawing>
    </w:r>
  </w:p>
  <w:p w14:paraId="79D8BCAD" w14:textId="5D5E562A" w:rsidR="00A22A0F" w:rsidRDefault="00A22A0F" w:rsidP="00A22A0F">
    <w:pPr>
      <w:jc w:val="center"/>
      <w:rPr>
        <w:sz w:val="36"/>
        <w:szCs w:val="36"/>
      </w:rPr>
    </w:pPr>
    <w:r w:rsidRPr="00B03D40">
      <w:rPr>
        <w:sz w:val="36"/>
        <w:szCs w:val="36"/>
      </w:rPr>
      <w:t>VILJANDI VALLA</w:t>
    </w:r>
    <w:r w:rsidR="00A26DD0">
      <w:rPr>
        <w:sz w:val="36"/>
        <w:szCs w:val="36"/>
      </w:rPr>
      <w:t>VOLIKOGU</w:t>
    </w:r>
  </w:p>
  <w:p w14:paraId="685C6D54" w14:textId="77777777" w:rsidR="001A6C37" w:rsidRPr="00E273B8" w:rsidRDefault="001A6C37" w:rsidP="001A6C37">
    <w:pPr>
      <w:jc w:val="center"/>
      <w:rPr>
        <w:b/>
        <w:sz w:val="32"/>
        <w:szCs w:val="32"/>
      </w:rPr>
    </w:pPr>
    <w:r w:rsidRPr="00E273B8">
      <w:rPr>
        <w:b/>
        <w:sz w:val="32"/>
        <w:szCs w:val="32"/>
      </w:rPr>
      <w:t>O T S U S</w:t>
    </w:r>
  </w:p>
  <w:p w14:paraId="30F6BDDE" w14:textId="77777777" w:rsidR="00A22A0F" w:rsidRDefault="00A22A0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63D"/>
    <w:multiLevelType w:val="hybridMultilevel"/>
    <w:tmpl w:val="6FEAF4D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C70FAB"/>
    <w:multiLevelType w:val="hybridMultilevel"/>
    <w:tmpl w:val="D9CA960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25A67932"/>
    <w:multiLevelType w:val="hybridMultilevel"/>
    <w:tmpl w:val="9266B82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AD350FD"/>
    <w:multiLevelType w:val="hybridMultilevel"/>
    <w:tmpl w:val="6538B60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5A454BD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BFB5921"/>
    <w:multiLevelType w:val="hybridMultilevel"/>
    <w:tmpl w:val="A806888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74746A14"/>
    <w:multiLevelType w:val="multilevel"/>
    <w:tmpl w:val="3B663836"/>
    <w:lvl w:ilvl="0">
      <w:start w:val="1"/>
      <w:numFmt w:val="decimal"/>
      <w:pStyle w:val="Loendijtk"/>
      <w:lvlText w:val="§ %1."/>
      <w:lvlJc w:val="left"/>
      <w:pPr>
        <w:tabs>
          <w:tab w:val="num" w:pos="510"/>
        </w:tabs>
        <w:ind w:left="0" w:firstLine="0"/>
      </w:pPr>
      <w:rPr>
        <w:rFonts w:hint="default"/>
        <w:b/>
        <w:bCs/>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53410BF"/>
    <w:multiLevelType w:val="hybridMultilevel"/>
    <w:tmpl w:val="B394A96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D207F40"/>
    <w:multiLevelType w:val="hybridMultilevel"/>
    <w:tmpl w:val="2DE28A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371225631">
    <w:abstractNumId w:val="2"/>
  </w:num>
  <w:num w:numId="2" w16cid:durableId="1765607551">
    <w:abstractNumId w:val="0"/>
  </w:num>
  <w:num w:numId="3" w16cid:durableId="743070286">
    <w:abstractNumId w:val="8"/>
  </w:num>
  <w:num w:numId="4" w16cid:durableId="6879517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2557675">
    <w:abstractNumId w:val="7"/>
  </w:num>
  <w:num w:numId="6" w16cid:durableId="1210798886">
    <w:abstractNumId w:val="7"/>
    <w:lvlOverride w:ilvl="0">
      <w:startOverride w:val="1"/>
    </w:lvlOverride>
    <w:lvlOverride w:ilvl="1">
      <w:startOverride w:val="5"/>
    </w:lvlOverride>
  </w:num>
  <w:num w:numId="7" w16cid:durableId="355623328">
    <w:abstractNumId w:val="7"/>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827436036">
    <w:abstractNumId w:val="3"/>
  </w:num>
  <w:num w:numId="9" w16cid:durableId="1898205509">
    <w:abstractNumId w:val="5"/>
  </w:num>
  <w:num w:numId="10" w16cid:durableId="739180659">
    <w:abstractNumId w:val="1"/>
  </w:num>
  <w:num w:numId="11" w16cid:durableId="1441996833">
    <w:abstractNumId w:val="6"/>
  </w:num>
  <w:num w:numId="12" w16cid:durableId="1881282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68"/>
    <w:rsid w:val="000004A9"/>
    <w:rsid w:val="00001279"/>
    <w:rsid w:val="00001322"/>
    <w:rsid w:val="00002231"/>
    <w:rsid w:val="0000573D"/>
    <w:rsid w:val="00006272"/>
    <w:rsid w:val="000066C3"/>
    <w:rsid w:val="0000760B"/>
    <w:rsid w:val="00007D4D"/>
    <w:rsid w:val="000118E1"/>
    <w:rsid w:val="0001221D"/>
    <w:rsid w:val="000123F1"/>
    <w:rsid w:val="00012F5E"/>
    <w:rsid w:val="00013F08"/>
    <w:rsid w:val="0001530D"/>
    <w:rsid w:val="00015EEA"/>
    <w:rsid w:val="000160EC"/>
    <w:rsid w:val="00016DD5"/>
    <w:rsid w:val="00017B5D"/>
    <w:rsid w:val="00017FF9"/>
    <w:rsid w:val="00021688"/>
    <w:rsid w:val="00021A54"/>
    <w:rsid w:val="00022679"/>
    <w:rsid w:val="00022EF8"/>
    <w:rsid w:val="0002343C"/>
    <w:rsid w:val="000241B0"/>
    <w:rsid w:val="0002511E"/>
    <w:rsid w:val="000264B9"/>
    <w:rsid w:val="000268B5"/>
    <w:rsid w:val="00027F86"/>
    <w:rsid w:val="00032F35"/>
    <w:rsid w:val="000360AE"/>
    <w:rsid w:val="0004068C"/>
    <w:rsid w:val="0004170C"/>
    <w:rsid w:val="00041956"/>
    <w:rsid w:val="00046008"/>
    <w:rsid w:val="000462CF"/>
    <w:rsid w:val="00050E9B"/>
    <w:rsid w:val="0005104D"/>
    <w:rsid w:val="000524B4"/>
    <w:rsid w:val="000524F7"/>
    <w:rsid w:val="000559C0"/>
    <w:rsid w:val="00055BE5"/>
    <w:rsid w:val="000564F8"/>
    <w:rsid w:val="00057C0C"/>
    <w:rsid w:val="00060D59"/>
    <w:rsid w:val="000647A6"/>
    <w:rsid w:val="00066B59"/>
    <w:rsid w:val="000673ED"/>
    <w:rsid w:val="0007143A"/>
    <w:rsid w:val="00071465"/>
    <w:rsid w:val="00071750"/>
    <w:rsid w:val="0007551B"/>
    <w:rsid w:val="00075EB3"/>
    <w:rsid w:val="000779AF"/>
    <w:rsid w:val="00080E87"/>
    <w:rsid w:val="0008321F"/>
    <w:rsid w:val="00083B19"/>
    <w:rsid w:val="00086603"/>
    <w:rsid w:val="00086C68"/>
    <w:rsid w:val="00087039"/>
    <w:rsid w:val="0008738F"/>
    <w:rsid w:val="00087AD5"/>
    <w:rsid w:val="00091D52"/>
    <w:rsid w:val="00093FE4"/>
    <w:rsid w:val="00095C3A"/>
    <w:rsid w:val="00095D34"/>
    <w:rsid w:val="00096F14"/>
    <w:rsid w:val="000A037B"/>
    <w:rsid w:val="000A49FB"/>
    <w:rsid w:val="000A560F"/>
    <w:rsid w:val="000A71EB"/>
    <w:rsid w:val="000B038E"/>
    <w:rsid w:val="000B2669"/>
    <w:rsid w:val="000C002E"/>
    <w:rsid w:val="000C0C12"/>
    <w:rsid w:val="000C4CE5"/>
    <w:rsid w:val="000C62A6"/>
    <w:rsid w:val="000C7933"/>
    <w:rsid w:val="000D3039"/>
    <w:rsid w:val="000D33BA"/>
    <w:rsid w:val="000D4D84"/>
    <w:rsid w:val="000D610F"/>
    <w:rsid w:val="000D685B"/>
    <w:rsid w:val="000E0683"/>
    <w:rsid w:val="000E172F"/>
    <w:rsid w:val="000E2F82"/>
    <w:rsid w:val="000E38E5"/>
    <w:rsid w:val="000E3F88"/>
    <w:rsid w:val="000E4C5D"/>
    <w:rsid w:val="000E7940"/>
    <w:rsid w:val="000F0875"/>
    <w:rsid w:val="000F283B"/>
    <w:rsid w:val="000F5290"/>
    <w:rsid w:val="000F6CC8"/>
    <w:rsid w:val="000F6EED"/>
    <w:rsid w:val="001002E0"/>
    <w:rsid w:val="00100E60"/>
    <w:rsid w:val="0010126C"/>
    <w:rsid w:val="00104F36"/>
    <w:rsid w:val="00105373"/>
    <w:rsid w:val="00105976"/>
    <w:rsid w:val="00105B3E"/>
    <w:rsid w:val="0010747E"/>
    <w:rsid w:val="00107AC7"/>
    <w:rsid w:val="00110104"/>
    <w:rsid w:val="0011127C"/>
    <w:rsid w:val="00111331"/>
    <w:rsid w:val="00111B01"/>
    <w:rsid w:val="00114DB3"/>
    <w:rsid w:val="00115B6C"/>
    <w:rsid w:val="00120EBB"/>
    <w:rsid w:val="00121248"/>
    <w:rsid w:val="001233A6"/>
    <w:rsid w:val="00124619"/>
    <w:rsid w:val="00125B13"/>
    <w:rsid w:val="00127502"/>
    <w:rsid w:val="0013299C"/>
    <w:rsid w:val="001332FE"/>
    <w:rsid w:val="001379B5"/>
    <w:rsid w:val="00142B8C"/>
    <w:rsid w:val="00144BED"/>
    <w:rsid w:val="00145D71"/>
    <w:rsid w:val="00147DAB"/>
    <w:rsid w:val="0015267D"/>
    <w:rsid w:val="00152C7B"/>
    <w:rsid w:val="00152F68"/>
    <w:rsid w:val="001530DC"/>
    <w:rsid w:val="00155800"/>
    <w:rsid w:val="0015790E"/>
    <w:rsid w:val="00160469"/>
    <w:rsid w:val="001606D4"/>
    <w:rsid w:val="0016316D"/>
    <w:rsid w:val="0016377A"/>
    <w:rsid w:val="00164F43"/>
    <w:rsid w:val="0016746E"/>
    <w:rsid w:val="001727B0"/>
    <w:rsid w:val="0017369F"/>
    <w:rsid w:val="00174E39"/>
    <w:rsid w:val="00175DD5"/>
    <w:rsid w:val="0017676D"/>
    <w:rsid w:val="00182197"/>
    <w:rsid w:val="00184467"/>
    <w:rsid w:val="001849D0"/>
    <w:rsid w:val="001861EC"/>
    <w:rsid w:val="001913E7"/>
    <w:rsid w:val="001929D4"/>
    <w:rsid w:val="00192A5C"/>
    <w:rsid w:val="0019377E"/>
    <w:rsid w:val="00196962"/>
    <w:rsid w:val="001979AF"/>
    <w:rsid w:val="001A130A"/>
    <w:rsid w:val="001A3A20"/>
    <w:rsid w:val="001A5048"/>
    <w:rsid w:val="001A59F1"/>
    <w:rsid w:val="001A6376"/>
    <w:rsid w:val="001A6C37"/>
    <w:rsid w:val="001B1060"/>
    <w:rsid w:val="001B1C44"/>
    <w:rsid w:val="001B2095"/>
    <w:rsid w:val="001B2171"/>
    <w:rsid w:val="001B2705"/>
    <w:rsid w:val="001B3D81"/>
    <w:rsid w:val="001B4075"/>
    <w:rsid w:val="001B446A"/>
    <w:rsid w:val="001B45ED"/>
    <w:rsid w:val="001B4C35"/>
    <w:rsid w:val="001B6777"/>
    <w:rsid w:val="001B6853"/>
    <w:rsid w:val="001B7B14"/>
    <w:rsid w:val="001C05B3"/>
    <w:rsid w:val="001C088C"/>
    <w:rsid w:val="001C2411"/>
    <w:rsid w:val="001C4140"/>
    <w:rsid w:val="001C4CE5"/>
    <w:rsid w:val="001D258C"/>
    <w:rsid w:val="001D6EE1"/>
    <w:rsid w:val="001D7AD2"/>
    <w:rsid w:val="001E0140"/>
    <w:rsid w:val="001E04B1"/>
    <w:rsid w:val="001E4F98"/>
    <w:rsid w:val="001F02AA"/>
    <w:rsid w:val="001F0464"/>
    <w:rsid w:val="001F0ED8"/>
    <w:rsid w:val="001F13A6"/>
    <w:rsid w:val="001F1673"/>
    <w:rsid w:val="001F4DD4"/>
    <w:rsid w:val="001F5304"/>
    <w:rsid w:val="001F602B"/>
    <w:rsid w:val="00204F16"/>
    <w:rsid w:val="0020503B"/>
    <w:rsid w:val="00205654"/>
    <w:rsid w:val="00205F80"/>
    <w:rsid w:val="002078EB"/>
    <w:rsid w:val="00211260"/>
    <w:rsid w:val="00212442"/>
    <w:rsid w:val="002125A8"/>
    <w:rsid w:val="0021412C"/>
    <w:rsid w:val="0021434F"/>
    <w:rsid w:val="002144F7"/>
    <w:rsid w:val="00214F3B"/>
    <w:rsid w:val="002158CF"/>
    <w:rsid w:val="00215CCB"/>
    <w:rsid w:val="00220AD3"/>
    <w:rsid w:val="002221B2"/>
    <w:rsid w:val="00222811"/>
    <w:rsid w:val="00223D48"/>
    <w:rsid w:val="00225322"/>
    <w:rsid w:val="00230DEB"/>
    <w:rsid w:val="00232427"/>
    <w:rsid w:val="00232685"/>
    <w:rsid w:val="00232DE8"/>
    <w:rsid w:val="00233570"/>
    <w:rsid w:val="00234C17"/>
    <w:rsid w:val="00234C6D"/>
    <w:rsid w:val="002375A4"/>
    <w:rsid w:val="00237AC1"/>
    <w:rsid w:val="0024033A"/>
    <w:rsid w:val="002408C3"/>
    <w:rsid w:val="00243182"/>
    <w:rsid w:val="00252DD4"/>
    <w:rsid w:val="00252E9F"/>
    <w:rsid w:val="002559D0"/>
    <w:rsid w:val="0025708A"/>
    <w:rsid w:val="00257333"/>
    <w:rsid w:val="00261289"/>
    <w:rsid w:val="0026395D"/>
    <w:rsid w:val="00264DFB"/>
    <w:rsid w:val="00265A2E"/>
    <w:rsid w:val="00265CE8"/>
    <w:rsid w:val="0026647D"/>
    <w:rsid w:val="002668DC"/>
    <w:rsid w:val="00266CFE"/>
    <w:rsid w:val="00266E78"/>
    <w:rsid w:val="00267CE7"/>
    <w:rsid w:val="0027022E"/>
    <w:rsid w:val="00270BDB"/>
    <w:rsid w:val="00271C5D"/>
    <w:rsid w:val="00272822"/>
    <w:rsid w:val="00272D9C"/>
    <w:rsid w:val="00274105"/>
    <w:rsid w:val="00274ADB"/>
    <w:rsid w:val="002751A2"/>
    <w:rsid w:val="0027666F"/>
    <w:rsid w:val="0027734B"/>
    <w:rsid w:val="00280450"/>
    <w:rsid w:val="0028112A"/>
    <w:rsid w:val="00282A12"/>
    <w:rsid w:val="002853BA"/>
    <w:rsid w:val="0029111C"/>
    <w:rsid w:val="002915AD"/>
    <w:rsid w:val="00295EB1"/>
    <w:rsid w:val="002A1CDD"/>
    <w:rsid w:val="002A1F51"/>
    <w:rsid w:val="002A73CB"/>
    <w:rsid w:val="002B3113"/>
    <w:rsid w:val="002B409F"/>
    <w:rsid w:val="002B43F1"/>
    <w:rsid w:val="002B4FF2"/>
    <w:rsid w:val="002B66BA"/>
    <w:rsid w:val="002C3FA5"/>
    <w:rsid w:val="002C4DFE"/>
    <w:rsid w:val="002C5E54"/>
    <w:rsid w:val="002C5F97"/>
    <w:rsid w:val="002C60B6"/>
    <w:rsid w:val="002C70D0"/>
    <w:rsid w:val="002C7779"/>
    <w:rsid w:val="002D06D8"/>
    <w:rsid w:val="002D1025"/>
    <w:rsid w:val="002D1A11"/>
    <w:rsid w:val="002D2C7B"/>
    <w:rsid w:val="002D335C"/>
    <w:rsid w:val="002D3370"/>
    <w:rsid w:val="002D447C"/>
    <w:rsid w:val="002D4B8A"/>
    <w:rsid w:val="002D5143"/>
    <w:rsid w:val="002D68C6"/>
    <w:rsid w:val="002D7E5D"/>
    <w:rsid w:val="002E3CFC"/>
    <w:rsid w:val="002E479D"/>
    <w:rsid w:val="002E6069"/>
    <w:rsid w:val="002E6A41"/>
    <w:rsid w:val="002F015D"/>
    <w:rsid w:val="002F40AA"/>
    <w:rsid w:val="002F44E5"/>
    <w:rsid w:val="002F50E7"/>
    <w:rsid w:val="002F532F"/>
    <w:rsid w:val="002F5DB9"/>
    <w:rsid w:val="00300198"/>
    <w:rsid w:val="00300AE7"/>
    <w:rsid w:val="00302420"/>
    <w:rsid w:val="00302771"/>
    <w:rsid w:val="00302D05"/>
    <w:rsid w:val="003048DF"/>
    <w:rsid w:val="00306EDE"/>
    <w:rsid w:val="00307EB2"/>
    <w:rsid w:val="003102E2"/>
    <w:rsid w:val="00310F6C"/>
    <w:rsid w:val="003152FE"/>
    <w:rsid w:val="00316B68"/>
    <w:rsid w:val="00317500"/>
    <w:rsid w:val="0032104E"/>
    <w:rsid w:val="00323EEC"/>
    <w:rsid w:val="00324F79"/>
    <w:rsid w:val="003266A7"/>
    <w:rsid w:val="00327249"/>
    <w:rsid w:val="003277E7"/>
    <w:rsid w:val="00330B95"/>
    <w:rsid w:val="003315D0"/>
    <w:rsid w:val="003328B7"/>
    <w:rsid w:val="0033357A"/>
    <w:rsid w:val="0033366D"/>
    <w:rsid w:val="00333DAE"/>
    <w:rsid w:val="00336392"/>
    <w:rsid w:val="00336B90"/>
    <w:rsid w:val="003371AB"/>
    <w:rsid w:val="00340C4C"/>
    <w:rsid w:val="00342ED6"/>
    <w:rsid w:val="00345CA7"/>
    <w:rsid w:val="003521E8"/>
    <w:rsid w:val="00353B3C"/>
    <w:rsid w:val="003552F1"/>
    <w:rsid w:val="00355EA2"/>
    <w:rsid w:val="00356268"/>
    <w:rsid w:val="0035719D"/>
    <w:rsid w:val="003622BB"/>
    <w:rsid w:val="0036364C"/>
    <w:rsid w:val="00364DDD"/>
    <w:rsid w:val="00367F8C"/>
    <w:rsid w:val="003701ED"/>
    <w:rsid w:val="003704A6"/>
    <w:rsid w:val="00371327"/>
    <w:rsid w:val="00373C39"/>
    <w:rsid w:val="003777F5"/>
    <w:rsid w:val="00377BFC"/>
    <w:rsid w:val="00380B1B"/>
    <w:rsid w:val="00380BC4"/>
    <w:rsid w:val="00381F1A"/>
    <w:rsid w:val="00385A40"/>
    <w:rsid w:val="003935E2"/>
    <w:rsid w:val="00393962"/>
    <w:rsid w:val="00394640"/>
    <w:rsid w:val="00395B69"/>
    <w:rsid w:val="0039605A"/>
    <w:rsid w:val="0039783E"/>
    <w:rsid w:val="003A08E5"/>
    <w:rsid w:val="003A22D7"/>
    <w:rsid w:val="003A2BF7"/>
    <w:rsid w:val="003A4DC4"/>
    <w:rsid w:val="003A5ADC"/>
    <w:rsid w:val="003A64C1"/>
    <w:rsid w:val="003A776F"/>
    <w:rsid w:val="003B06EF"/>
    <w:rsid w:val="003B2F2E"/>
    <w:rsid w:val="003B3129"/>
    <w:rsid w:val="003B739D"/>
    <w:rsid w:val="003B7F4C"/>
    <w:rsid w:val="003C0CAF"/>
    <w:rsid w:val="003C3A5D"/>
    <w:rsid w:val="003C3FBB"/>
    <w:rsid w:val="003C59C0"/>
    <w:rsid w:val="003C6BC9"/>
    <w:rsid w:val="003C748F"/>
    <w:rsid w:val="003D088C"/>
    <w:rsid w:val="003D0AF0"/>
    <w:rsid w:val="003D12EC"/>
    <w:rsid w:val="003D1758"/>
    <w:rsid w:val="003D17CE"/>
    <w:rsid w:val="003D39E4"/>
    <w:rsid w:val="003D4349"/>
    <w:rsid w:val="003E21D8"/>
    <w:rsid w:val="003E32F8"/>
    <w:rsid w:val="003E3DDD"/>
    <w:rsid w:val="003E3FF0"/>
    <w:rsid w:val="003E518B"/>
    <w:rsid w:val="003E5C51"/>
    <w:rsid w:val="003E5D58"/>
    <w:rsid w:val="003F199C"/>
    <w:rsid w:val="003F45F2"/>
    <w:rsid w:val="003F5C11"/>
    <w:rsid w:val="003F6698"/>
    <w:rsid w:val="003F6CCD"/>
    <w:rsid w:val="003F6E41"/>
    <w:rsid w:val="00404DE8"/>
    <w:rsid w:val="00405A48"/>
    <w:rsid w:val="00406105"/>
    <w:rsid w:val="0040621E"/>
    <w:rsid w:val="00407C6F"/>
    <w:rsid w:val="00413F8F"/>
    <w:rsid w:val="00414100"/>
    <w:rsid w:val="0041482E"/>
    <w:rsid w:val="0041705A"/>
    <w:rsid w:val="0042011E"/>
    <w:rsid w:val="00422672"/>
    <w:rsid w:val="004235E0"/>
    <w:rsid w:val="00424924"/>
    <w:rsid w:val="00424CC4"/>
    <w:rsid w:val="00426F05"/>
    <w:rsid w:val="0042771F"/>
    <w:rsid w:val="004278F6"/>
    <w:rsid w:val="004309BE"/>
    <w:rsid w:val="00431C25"/>
    <w:rsid w:val="00432DF2"/>
    <w:rsid w:val="00434D4B"/>
    <w:rsid w:val="004362E6"/>
    <w:rsid w:val="004401A4"/>
    <w:rsid w:val="0044089F"/>
    <w:rsid w:val="004418B1"/>
    <w:rsid w:val="00441921"/>
    <w:rsid w:val="0044222F"/>
    <w:rsid w:val="004432A5"/>
    <w:rsid w:val="00447C85"/>
    <w:rsid w:val="00453ED5"/>
    <w:rsid w:val="00456699"/>
    <w:rsid w:val="00460326"/>
    <w:rsid w:val="00460F22"/>
    <w:rsid w:val="004648A5"/>
    <w:rsid w:val="0046705E"/>
    <w:rsid w:val="00467C59"/>
    <w:rsid w:val="004726DA"/>
    <w:rsid w:val="004738F4"/>
    <w:rsid w:val="0047599E"/>
    <w:rsid w:val="004762AA"/>
    <w:rsid w:val="0047680D"/>
    <w:rsid w:val="00480E8F"/>
    <w:rsid w:val="00482E99"/>
    <w:rsid w:val="00483337"/>
    <w:rsid w:val="00486399"/>
    <w:rsid w:val="004873C5"/>
    <w:rsid w:val="00490406"/>
    <w:rsid w:val="00490C35"/>
    <w:rsid w:val="004935D0"/>
    <w:rsid w:val="004968A6"/>
    <w:rsid w:val="00497080"/>
    <w:rsid w:val="004A0370"/>
    <w:rsid w:val="004A4F0F"/>
    <w:rsid w:val="004A54A2"/>
    <w:rsid w:val="004A7E65"/>
    <w:rsid w:val="004B08EF"/>
    <w:rsid w:val="004B1B86"/>
    <w:rsid w:val="004B22D4"/>
    <w:rsid w:val="004B2E32"/>
    <w:rsid w:val="004B4D21"/>
    <w:rsid w:val="004B5F17"/>
    <w:rsid w:val="004B66D5"/>
    <w:rsid w:val="004B7443"/>
    <w:rsid w:val="004C16C0"/>
    <w:rsid w:val="004C2599"/>
    <w:rsid w:val="004C35C1"/>
    <w:rsid w:val="004C377A"/>
    <w:rsid w:val="004C4066"/>
    <w:rsid w:val="004D0D9E"/>
    <w:rsid w:val="004D5BB3"/>
    <w:rsid w:val="004D6D6F"/>
    <w:rsid w:val="004D7E05"/>
    <w:rsid w:val="004E18B9"/>
    <w:rsid w:val="004E1E30"/>
    <w:rsid w:val="004E2B80"/>
    <w:rsid w:val="004E7D15"/>
    <w:rsid w:val="004F0546"/>
    <w:rsid w:val="004F0B2F"/>
    <w:rsid w:val="004F1030"/>
    <w:rsid w:val="004F2896"/>
    <w:rsid w:val="004F4D62"/>
    <w:rsid w:val="004F4EBE"/>
    <w:rsid w:val="00502267"/>
    <w:rsid w:val="00503361"/>
    <w:rsid w:val="0050452D"/>
    <w:rsid w:val="00505E38"/>
    <w:rsid w:val="00506758"/>
    <w:rsid w:val="00506E92"/>
    <w:rsid w:val="00507B27"/>
    <w:rsid w:val="005100C2"/>
    <w:rsid w:val="00511569"/>
    <w:rsid w:val="005137CA"/>
    <w:rsid w:val="005139FB"/>
    <w:rsid w:val="00513C87"/>
    <w:rsid w:val="00514979"/>
    <w:rsid w:val="00514EEC"/>
    <w:rsid w:val="00515378"/>
    <w:rsid w:val="00515660"/>
    <w:rsid w:val="005163D7"/>
    <w:rsid w:val="00520518"/>
    <w:rsid w:val="0052109E"/>
    <w:rsid w:val="00521CD5"/>
    <w:rsid w:val="00522088"/>
    <w:rsid w:val="00522A2A"/>
    <w:rsid w:val="00524934"/>
    <w:rsid w:val="005269FC"/>
    <w:rsid w:val="00527742"/>
    <w:rsid w:val="00530014"/>
    <w:rsid w:val="005315E9"/>
    <w:rsid w:val="0053239E"/>
    <w:rsid w:val="00532E68"/>
    <w:rsid w:val="00532E6F"/>
    <w:rsid w:val="0053468B"/>
    <w:rsid w:val="0053478D"/>
    <w:rsid w:val="00537763"/>
    <w:rsid w:val="0054001E"/>
    <w:rsid w:val="00547746"/>
    <w:rsid w:val="005541DA"/>
    <w:rsid w:val="005544C8"/>
    <w:rsid w:val="005548F1"/>
    <w:rsid w:val="00557EFA"/>
    <w:rsid w:val="00561722"/>
    <w:rsid w:val="00562424"/>
    <w:rsid w:val="005639A1"/>
    <w:rsid w:val="00564C1C"/>
    <w:rsid w:val="00564D7F"/>
    <w:rsid w:val="00566E5E"/>
    <w:rsid w:val="005708FD"/>
    <w:rsid w:val="005764F5"/>
    <w:rsid w:val="00576919"/>
    <w:rsid w:val="00577AC2"/>
    <w:rsid w:val="0058063F"/>
    <w:rsid w:val="0058101A"/>
    <w:rsid w:val="00583C8B"/>
    <w:rsid w:val="00584C21"/>
    <w:rsid w:val="0058541C"/>
    <w:rsid w:val="005858CB"/>
    <w:rsid w:val="005878D8"/>
    <w:rsid w:val="00590431"/>
    <w:rsid w:val="005904BB"/>
    <w:rsid w:val="00593F7F"/>
    <w:rsid w:val="005944CC"/>
    <w:rsid w:val="0059478B"/>
    <w:rsid w:val="00597527"/>
    <w:rsid w:val="0059755B"/>
    <w:rsid w:val="005A1E14"/>
    <w:rsid w:val="005A47FD"/>
    <w:rsid w:val="005A6962"/>
    <w:rsid w:val="005A738D"/>
    <w:rsid w:val="005B0220"/>
    <w:rsid w:val="005B2740"/>
    <w:rsid w:val="005B35B1"/>
    <w:rsid w:val="005B7441"/>
    <w:rsid w:val="005C482C"/>
    <w:rsid w:val="005C4ABA"/>
    <w:rsid w:val="005C769B"/>
    <w:rsid w:val="005D0EB6"/>
    <w:rsid w:val="005D18EE"/>
    <w:rsid w:val="005D24E3"/>
    <w:rsid w:val="005D3C5E"/>
    <w:rsid w:val="005D3EED"/>
    <w:rsid w:val="005E1028"/>
    <w:rsid w:val="005E19DB"/>
    <w:rsid w:val="005E1A08"/>
    <w:rsid w:val="005E3FA7"/>
    <w:rsid w:val="005E43AD"/>
    <w:rsid w:val="005E5DFD"/>
    <w:rsid w:val="005E5F25"/>
    <w:rsid w:val="005E6DBD"/>
    <w:rsid w:val="005E7B82"/>
    <w:rsid w:val="005F62DD"/>
    <w:rsid w:val="005F63AE"/>
    <w:rsid w:val="006005B3"/>
    <w:rsid w:val="0060087B"/>
    <w:rsid w:val="00601D95"/>
    <w:rsid w:val="00603130"/>
    <w:rsid w:val="00603AC8"/>
    <w:rsid w:val="006040E5"/>
    <w:rsid w:val="0060470D"/>
    <w:rsid w:val="00604E7C"/>
    <w:rsid w:val="00610530"/>
    <w:rsid w:val="00611355"/>
    <w:rsid w:val="006177C0"/>
    <w:rsid w:val="00617C5A"/>
    <w:rsid w:val="00623CB2"/>
    <w:rsid w:val="00624CA5"/>
    <w:rsid w:val="00624DC3"/>
    <w:rsid w:val="0063034D"/>
    <w:rsid w:val="0063133B"/>
    <w:rsid w:val="006331A6"/>
    <w:rsid w:val="00635DAE"/>
    <w:rsid w:val="006378C3"/>
    <w:rsid w:val="00642BB6"/>
    <w:rsid w:val="00643500"/>
    <w:rsid w:val="006448C2"/>
    <w:rsid w:val="00644C0C"/>
    <w:rsid w:val="0064542F"/>
    <w:rsid w:val="00645DE8"/>
    <w:rsid w:val="00651F1E"/>
    <w:rsid w:val="006533FF"/>
    <w:rsid w:val="0065365F"/>
    <w:rsid w:val="0065411B"/>
    <w:rsid w:val="00664214"/>
    <w:rsid w:val="00665182"/>
    <w:rsid w:val="0066579C"/>
    <w:rsid w:val="00666C8F"/>
    <w:rsid w:val="00666D3E"/>
    <w:rsid w:val="006675C6"/>
    <w:rsid w:val="00670CB5"/>
    <w:rsid w:val="00675673"/>
    <w:rsid w:val="00676A2D"/>
    <w:rsid w:val="00683203"/>
    <w:rsid w:val="00683BAE"/>
    <w:rsid w:val="00685BA8"/>
    <w:rsid w:val="00690C13"/>
    <w:rsid w:val="00691328"/>
    <w:rsid w:val="00694B42"/>
    <w:rsid w:val="00696900"/>
    <w:rsid w:val="006977B4"/>
    <w:rsid w:val="006A2F64"/>
    <w:rsid w:val="006A45DD"/>
    <w:rsid w:val="006A60D6"/>
    <w:rsid w:val="006A6F64"/>
    <w:rsid w:val="006B09F4"/>
    <w:rsid w:val="006B0BD9"/>
    <w:rsid w:val="006B2515"/>
    <w:rsid w:val="006B2DD9"/>
    <w:rsid w:val="006B44F3"/>
    <w:rsid w:val="006B460E"/>
    <w:rsid w:val="006B530D"/>
    <w:rsid w:val="006B5527"/>
    <w:rsid w:val="006B7871"/>
    <w:rsid w:val="006C12F9"/>
    <w:rsid w:val="006C1E43"/>
    <w:rsid w:val="006C29E2"/>
    <w:rsid w:val="006C47CB"/>
    <w:rsid w:val="006C5C6E"/>
    <w:rsid w:val="006C6E5B"/>
    <w:rsid w:val="006D0DA3"/>
    <w:rsid w:val="006D1470"/>
    <w:rsid w:val="006D2BBD"/>
    <w:rsid w:val="006D4139"/>
    <w:rsid w:val="006D4191"/>
    <w:rsid w:val="006D54DE"/>
    <w:rsid w:val="006D6CEA"/>
    <w:rsid w:val="006D714B"/>
    <w:rsid w:val="006E1119"/>
    <w:rsid w:val="006E2443"/>
    <w:rsid w:val="006E272E"/>
    <w:rsid w:val="006E35C6"/>
    <w:rsid w:val="006E3C77"/>
    <w:rsid w:val="006E47DA"/>
    <w:rsid w:val="006E655A"/>
    <w:rsid w:val="006F1162"/>
    <w:rsid w:val="006F2424"/>
    <w:rsid w:val="006F2E14"/>
    <w:rsid w:val="006F3465"/>
    <w:rsid w:val="006F5077"/>
    <w:rsid w:val="006F6F6E"/>
    <w:rsid w:val="006F7133"/>
    <w:rsid w:val="007005D8"/>
    <w:rsid w:val="00700650"/>
    <w:rsid w:val="007025CA"/>
    <w:rsid w:val="00703515"/>
    <w:rsid w:val="00705DDF"/>
    <w:rsid w:val="007061BF"/>
    <w:rsid w:val="0071052C"/>
    <w:rsid w:val="007107A9"/>
    <w:rsid w:val="00710CE0"/>
    <w:rsid w:val="00711E11"/>
    <w:rsid w:val="007137F9"/>
    <w:rsid w:val="0071468B"/>
    <w:rsid w:val="007174ED"/>
    <w:rsid w:val="00717EDD"/>
    <w:rsid w:val="00720AEB"/>
    <w:rsid w:val="0072219B"/>
    <w:rsid w:val="007221AF"/>
    <w:rsid w:val="00723050"/>
    <w:rsid w:val="007244D5"/>
    <w:rsid w:val="0072481F"/>
    <w:rsid w:val="007254FD"/>
    <w:rsid w:val="0073140F"/>
    <w:rsid w:val="00731CB6"/>
    <w:rsid w:val="00733ECC"/>
    <w:rsid w:val="00733F16"/>
    <w:rsid w:val="00734A72"/>
    <w:rsid w:val="00735AED"/>
    <w:rsid w:val="00737948"/>
    <w:rsid w:val="00740105"/>
    <w:rsid w:val="00742151"/>
    <w:rsid w:val="00742782"/>
    <w:rsid w:val="00742A5D"/>
    <w:rsid w:val="00743E40"/>
    <w:rsid w:val="007446D6"/>
    <w:rsid w:val="007458A9"/>
    <w:rsid w:val="00752256"/>
    <w:rsid w:val="00752F50"/>
    <w:rsid w:val="00756E21"/>
    <w:rsid w:val="00757416"/>
    <w:rsid w:val="0076038F"/>
    <w:rsid w:val="007631BE"/>
    <w:rsid w:val="00765B88"/>
    <w:rsid w:val="007717A1"/>
    <w:rsid w:val="0077264F"/>
    <w:rsid w:val="00775679"/>
    <w:rsid w:val="00782CA2"/>
    <w:rsid w:val="007848D8"/>
    <w:rsid w:val="007853BF"/>
    <w:rsid w:val="00785C44"/>
    <w:rsid w:val="00786DEA"/>
    <w:rsid w:val="00787B2A"/>
    <w:rsid w:val="00787CAF"/>
    <w:rsid w:val="007901DE"/>
    <w:rsid w:val="007904D4"/>
    <w:rsid w:val="00794C69"/>
    <w:rsid w:val="00794FCE"/>
    <w:rsid w:val="007967FF"/>
    <w:rsid w:val="007A0977"/>
    <w:rsid w:val="007A424B"/>
    <w:rsid w:val="007A43BE"/>
    <w:rsid w:val="007A6086"/>
    <w:rsid w:val="007B3161"/>
    <w:rsid w:val="007B3943"/>
    <w:rsid w:val="007B42DB"/>
    <w:rsid w:val="007B73DD"/>
    <w:rsid w:val="007B7777"/>
    <w:rsid w:val="007B7949"/>
    <w:rsid w:val="007C2D57"/>
    <w:rsid w:val="007C3A03"/>
    <w:rsid w:val="007C4225"/>
    <w:rsid w:val="007C5318"/>
    <w:rsid w:val="007C6912"/>
    <w:rsid w:val="007D6C4C"/>
    <w:rsid w:val="007D703E"/>
    <w:rsid w:val="007D7441"/>
    <w:rsid w:val="007E1011"/>
    <w:rsid w:val="007E24BE"/>
    <w:rsid w:val="007E3B8E"/>
    <w:rsid w:val="007E42B1"/>
    <w:rsid w:val="007E4C7C"/>
    <w:rsid w:val="007E6216"/>
    <w:rsid w:val="007E676F"/>
    <w:rsid w:val="007E67A9"/>
    <w:rsid w:val="007E6814"/>
    <w:rsid w:val="007E6C07"/>
    <w:rsid w:val="007E77F6"/>
    <w:rsid w:val="007F0DD3"/>
    <w:rsid w:val="007F1843"/>
    <w:rsid w:val="007F2769"/>
    <w:rsid w:val="007F362D"/>
    <w:rsid w:val="007F3EFB"/>
    <w:rsid w:val="007F5925"/>
    <w:rsid w:val="007F6E86"/>
    <w:rsid w:val="007F7649"/>
    <w:rsid w:val="007F7D92"/>
    <w:rsid w:val="0080471D"/>
    <w:rsid w:val="00804738"/>
    <w:rsid w:val="008049D0"/>
    <w:rsid w:val="008064CF"/>
    <w:rsid w:val="008111E9"/>
    <w:rsid w:val="00811BF5"/>
    <w:rsid w:val="008122DF"/>
    <w:rsid w:val="008126CA"/>
    <w:rsid w:val="00813BFD"/>
    <w:rsid w:val="0081442B"/>
    <w:rsid w:val="008147F0"/>
    <w:rsid w:val="00816B6C"/>
    <w:rsid w:val="00816C1C"/>
    <w:rsid w:val="0081737B"/>
    <w:rsid w:val="0082066D"/>
    <w:rsid w:val="00824684"/>
    <w:rsid w:val="0083059B"/>
    <w:rsid w:val="00830A19"/>
    <w:rsid w:val="00830B20"/>
    <w:rsid w:val="00831D72"/>
    <w:rsid w:val="00833D72"/>
    <w:rsid w:val="0083452C"/>
    <w:rsid w:val="00834A93"/>
    <w:rsid w:val="008361FB"/>
    <w:rsid w:val="00836D3B"/>
    <w:rsid w:val="00836F73"/>
    <w:rsid w:val="00840624"/>
    <w:rsid w:val="0084644B"/>
    <w:rsid w:val="00851194"/>
    <w:rsid w:val="0085165B"/>
    <w:rsid w:val="00851A16"/>
    <w:rsid w:val="0085375A"/>
    <w:rsid w:val="008554EC"/>
    <w:rsid w:val="00855DA4"/>
    <w:rsid w:val="0086177C"/>
    <w:rsid w:val="00861BD8"/>
    <w:rsid w:val="0086675A"/>
    <w:rsid w:val="0087146B"/>
    <w:rsid w:val="00875253"/>
    <w:rsid w:val="00880F84"/>
    <w:rsid w:val="00881D5A"/>
    <w:rsid w:val="008825BF"/>
    <w:rsid w:val="00883157"/>
    <w:rsid w:val="008836E7"/>
    <w:rsid w:val="008836ED"/>
    <w:rsid w:val="00883F2B"/>
    <w:rsid w:val="00886107"/>
    <w:rsid w:val="00886B28"/>
    <w:rsid w:val="00890803"/>
    <w:rsid w:val="00892024"/>
    <w:rsid w:val="008925FF"/>
    <w:rsid w:val="008929B1"/>
    <w:rsid w:val="00892D73"/>
    <w:rsid w:val="00893E0D"/>
    <w:rsid w:val="008954B9"/>
    <w:rsid w:val="00896685"/>
    <w:rsid w:val="008978A4"/>
    <w:rsid w:val="00897BB5"/>
    <w:rsid w:val="008A2B20"/>
    <w:rsid w:val="008A50FD"/>
    <w:rsid w:val="008A647B"/>
    <w:rsid w:val="008A69DB"/>
    <w:rsid w:val="008A6B5A"/>
    <w:rsid w:val="008A6D16"/>
    <w:rsid w:val="008A725F"/>
    <w:rsid w:val="008B00E6"/>
    <w:rsid w:val="008B226A"/>
    <w:rsid w:val="008B2303"/>
    <w:rsid w:val="008B3444"/>
    <w:rsid w:val="008B4496"/>
    <w:rsid w:val="008B6E49"/>
    <w:rsid w:val="008C10A0"/>
    <w:rsid w:val="008C2ECA"/>
    <w:rsid w:val="008C3515"/>
    <w:rsid w:val="008C3D4D"/>
    <w:rsid w:val="008C6A9C"/>
    <w:rsid w:val="008C717A"/>
    <w:rsid w:val="008C7CF8"/>
    <w:rsid w:val="008D2B63"/>
    <w:rsid w:val="008D472F"/>
    <w:rsid w:val="008D4A10"/>
    <w:rsid w:val="008D5CB5"/>
    <w:rsid w:val="008E0B19"/>
    <w:rsid w:val="008E2E36"/>
    <w:rsid w:val="008E4DDA"/>
    <w:rsid w:val="008E648E"/>
    <w:rsid w:val="008E72B7"/>
    <w:rsid w:val="008F1E31"/>
    <w:rsid w:val="008F239E"/>
    <w:rsid w:val="008F2D83"/>
    <w:rsid w:val="008F335C"/>
    <w:rsid w:val="008F3BC1"/>
    <w:rsid w:val="008F5DE9"/>
    <w:rsid w:val="0090174E"/>
    <w:rsid w:val="009031F4"/>
    <w:rsid w:val="0090338B"/>
    <w:rsid w:val="00903945"/>
    <w:rsid w:val="00903A18"/>
    <w:rsid w:val="009051B8"/>
    <w:rsid w:val="00906C30"/>
    <w:rsid w:val="009074A1"/>
    <w:rsid w:val="00912C5C"/>
    <w:rsid w:val="009132EC"/>
    <w:rsid w:val="00914B17"/>
    <w:rsid w:val="00915DB8"/>
    <w:rsid w:val="00916AB9"/>
    <w:rsid w:val="0092002A"/>
    <w:rsid w:val="00922000"/>
    <w:rsid w:val="00922300"/>
    <w:rsid w:val="00922579"/>
    <w:rsid w:val="00923696"/>
    <w:rsid w:val="00926D0E"/>
    <w:rsid w:val="00926E4D"/>
    <w:rsid w:val="0092742F"/>
    <w:rsid w:val="00927B31"/>
    <w:rsid w:val="00927C24"/>
    <w:rsid w:val="00931F97"/>
    <w:rsid w:val="0093270A"/>
    <w:rsid w:val="00932796"/>
    <w:rsid w:val="00932B6A"/>
    <w:rsid w:val="009332DC"/>
    <w:rsid w:val="00933602"/>
    <w:rsid w:val="009353EA"/>
    <w:rsid w:val="00937A0B"/>
    <w:rsid w:val="00942865"/>
    <w:rsid w:val="0094539B"/>
    <w:rsid w:val="00945E00"/>
    <w:rsid w:val="00946AA8"/>
    <w:rsid w:val="00947061"/>
    <w:rsid w:val="00954100"/>
    <w:rsid w:val="00955591"/>
    <w:rsid w:val="0095705F"/>
    <w:rsid w:val="00957B69"/>
    <w:rsid w:val="0096217C"/>
    <w:rsid w:val="00963408"/>
    <w:rsid w:val="009653E5"/>
    <w:rsid w:val="00967534"/>
    <w:rsid w:val="00973C15"/>
    <w:rsid w:val="0097714F"/>
    <w:rsid w:val="00981526"/>
    <w:rsid w:val="00981EDC"/>
    <w:rsid w:val="00982B02"/>
    <w:rsid w:val="00987A2E"/>
    <w:rsid w:val="00987D0A"/>
    <w:rsid w:val="00994CCD"/>
    <w:rsid w:val="00995AF8"/>
    <w:rsid w:val="009A17E5"/>
    <w:rsid w:val="009A1CF6"/>
    <w:rsid w:val="009A5144"/>
    <w:rsid w:val="009A6B87"/>
    <w:rsid w:val="009B1E0A"/>
    <w:rsid w:val="009B2314"/>
    <w:rsid w:val="009B3E08"/>
    <w:rsid w:val="009B446E"/>
    <w:rsid w:val="009B5354"/>
    <w:rsid w:val="009B7611"/>
    <w:rsid w:val="009C0DCD"/>
    <w:rsid w:val="009C178F"/>
    <w:rsid w:val="009C2B5C"/>
    <w:rsid w:val="009C49FA"/>
    <w:rsid w:val="009D2626"/>
    <w:rsid w:val="009D3089"/>
    <w:rsid w:val="009D43C8"/>
    <w:rsid w:val="009D5972"/>
    <w:rsid w:val="009D5A28"/>
    <w:rsid w:val="009D6AD0"/>
    <w:rsid w:val="009E1E4B"/>
    <w:rsid w:val="009E2F72"/>
    <w:rsid w:val="009E370A"/>
    <w:rsid w:val="009E58A0"/>
    <w:rsid w:val="009F0875"/>
    <w:rsid w:val="009F1C14"/>
    <w:rsid w:val="00A004EB"/>
    <w:rsid w:val="00A027D5"/>
    <w:rsid w:val="00A03171"/>
    <w:rsid w:val="00A0376F"/>
    <w:rsid w:val="00A04341"/>
    <w:rsid w:val="00A05004"/>
    <w:rsid w:val="00A060F6"/>
    <w:rsid w:val="00A06120"/>
    <w:rsid w:val="00A07420"/>
    <w:rsid w:val="00A112FA"/>
    <w:rsid w:val="00A11A55"/>
    <w:rsid w:val="00A15006"/>
    <w:rsid w:val="00A172E7"/>
    <w:rsid w:val="00A20085"/>
    <w:rsid w:val="00A203BC"/>
    <w:rsid w:val="00A22A0F"/>
    <w:rsid w:val="00A24587"/>
    <w:rsid w:val="00A245C0"/>
    <w:rsid w:val="00A24ED0"/>
    <w:rsid w:val="00A26529"/>
    <w:rsid w:val="00A26DD0"/>
    <w:rsid w:val="00A30177"/>
    <w:rsid w:val="00A30480"/>
    <w:rsid w:val="00A3340E"/>
    <w:rsid w:val="00A33FC7"/>
    <w:rsid w:val="00A40E66"/>
    <w:rsid w:val="00A41881"/>
    <w:rsid w:val="00A4555B"/>
    <w:rsid w:val="00A512E5"/>
    <w:rsid w:val="00A54DD0"/>
    <w:rsid w:val="00A568A0"/>
    <w:rsid w:val="00A5767F"/>
    <w:rsid w:val="00A57800"/>
    <w:rsid w:val="00A60E6E"/>
    <w:rsid w:val="00A6334F"/>
    <w:rsid w:val="00A63FDF"/>
    <w:rsid w:val="00A65661"/>
    <w:rsid w:val="00A66C4C"/>
    <w:rsid w:val="00A66F81"/>
    <w:rsid w:val="00A67E65"/>
    <w:rsid w:val="00A707DE"/>
    <w:rsid w:val="00A71917"/>
    <w:rsid w:val="00A7290C"/>
    <w:rsid w:val="00A746D1"/>
    <w:rsid w:val="00A7616F"/>
    <w:rsid w:val="00A80219"/>
    <w:rsid w:val="00A8230E"/>
    <w:rsid w:val="00A82EA4"/>
    <w:rsid w:val="00A83862"/>
    <w:rsid w:val="00A85458"/>
    <w:rsid w:val="00A866EB"/>
    <w:rsid w:val="00A9068E"/>
    <w:rsid w:val="00A90E93"/>
    <w:rsid w:val="00A9126D"/>
    <w:rsid w:val="00A93BF3"/>
    <w:rsid w:val="00A946CC"/>
    <w:rsid w:val="00A9485C"/>
    <w:rsid w:val="00A953D3"/>
    <w:rsid w:val="00A975DC"/>
    <w:rsid w:val="00A9773B"/>
    <w:rsid w:val="00A97C8C"/>
    <w:rsid w:val="00AA002D"/>
    <w:rsid w:val="00AA0E9C"/>
    <w:rsid w:val="00AA120D"/>
    <w:rsid w:val="00AB13DF"/>
    <w:rsid w:val="00AB1A7B"/>
    <w:rsid w:val="00AB3E91"/>
    <w:rsid w:val="00AB403A"/>
    <w:rsid w:val="00AB43C6"/>
    <w:rsid w:val="00AB4DB6"/>
    <w:rsid w:val="00AB557A"/>
    <w:rsid w:val="00AC3BD7"/>
    <w:rsid w:val="00AC6A86"/>
    <w:rsid w:val="00AC7CC4"/>
    <w:rsid w:val="00AD378F"/>
    <w:rsid w:val="00AD470C"/>
    <w:rsid w:val="00AD5014"/>
    <w:rsid w:val="00AE0C7B"/>
    <w:rsid w:val="00AE268A"/>
    <w:rsid w:val="00AE2CD4"/>
    <w:rsid w:val="00AE2D10"/>
    <w:rsid w:val="00AE6D19"/>
    <w:rsid w:val="00AF3037"/>
    <w:rsid w:val="00AF3B02"/>
    <w:rsid w:val="00AF4948"/>
    <w:rsid w:val="00AF5F98"/>
    <w:rsid w:val="00AF7EA5"/>
    <w:rsid w:val="00B008DC"/>
    <w:rsid w:val="00B01239"/>
    <w:rsid w:val="00B01A56"/>
    <w:rsid w:val="00B03A11"/>
    <w:rsid w:val="00B03D40"/>
    <w:rsid w:val="00B05AB4"/>
    <w:rsid w:val="00B060DC"/>
    <w:rsid w:val="00B07FDA"/>
    <w:rsid w:val="00B11E12"/>
    <w:rsid w:val="00B1461C"/>
    <w:rsid w:val="00B14918"/>
    <w:rsid w:val="00B1535D"/>
    <w:rsid w:val="00B15908"/>
    <w:rsid w:val="00B20023"/>
    <w:rsid w:val="00B212D9"/>
    <w:rsid w:val="00B24603"/>
    <w:rsid w:val="00B257DC"/>
    <w:rsid w:val="00B25F4C"/>
    <w:rsid w:val="00B26564"/>
    <w:rsid w:val="00B269A3"/>
    <w:rsid w:val="00B26BBB"/>
    <w:rsid w:val="00B3022A"/>
    <w:rsid w:val="00B329D3"/>
    <w:rsid w:val="00B347AE"/>
    <w:rsid w:val="00B34D05"/>
    <w:rsid w:val="00B3503D"/>
    <w:rsid w:val="00B35AC3"/>
    <w:rsid w:val="00B36A0B"/>
    <w:rsid w:val="00B36CBC"/>
    <w:rsid w:val="00B3712E"/>
    <w:rsid w:val="00B415D9"/>
    <w:rsid w:val="00B438B3"/>
    <w:rsid w:val="00B444FF"/>
    <w:rsid w:val="00B460D9"/>
    <w:rsid w:val="00B46B8A"/>
    <w:rsid w:val="00B5174F"/>
    <w:rsid w:val="00B5219F"/>
    <w:rsid w:val="00B52346"/>
    <w:rsid w:val="00B5666B"/>
    <w:rsid w:val="00B56D51"/>
    <w:rsid w:val="00B572FE"/>
    <w:rsid w:val="00B60218"/>
    <w:rsid w:val="00B63478"/>
    <w:rsid w:val="00B643C5"/>
    <w:rsid w:val="00B65B63"/>
    <w:rsid w:val="00B66943"/>
    <w:rsid w:val="00B71FA6"/>
    <w:rsid w:val="00B757A2"/>
    <w:rsid w:val="00B80286"/>
    <w:rsid w:val="00B81F1D"/>
    <w:rsid w:val="00B877E0"/>
    <w:rsid w:val="00B87B5E"/>
    <w:rsid w:val="00B908B7"/>
    <w:rsid w:val="00B91082"/>
    <w:rsid w:val="00B9460A"/>
    <w:rsid w:val="00B95E5B"/>
    <w:rsid w:val="00B969C8"/>
    <w:rsid w:val="00BA3517"/>
    <w:rsid w:val="00BB46E3"/>
    <w:rsid w:val="00BB5508"/>
    <w:rsid w:val="00BC1600"/>
    <w:rsid w:val="00BC4648"/>
    <w:rsid w:val="00BC50B2"/>
    <w:rsid w:val="00BC50E0"/>
    <w:rsid w:val="00BC5527"/>
    <w:rsid w:val="00BC5BCB"/>
    <w:rsid w:val="00BC5CAD"/>
    <w:rsid w:val="00BC6A71"/>
    <w:rsid w:val="00BD3B09"/>
    <w:rsid w:val="00BD4596"/>
    <w:rsid w:val="00BD4BFF"/>
    <w:rsid w:val="00BD4CAA"/>
    <w:rsid w:val="00BD5534"/>
    <w:rsid w:val="00BD5BF8"/>
    <w:rsid w:val="00BD73A5"/>
    <w:rsid w:val="00BE4057"/>
    <w:rsid w:val="00BE4B69"/>
    <w:rsid w:val="00BE4D92"/>
    <w:rsid w:val="00BE64CA"/>
    <w:rsid w:val="00BE6DBC"/>
    <w:rsid w:val="00BF24E9"/>
    <w:rsid w:val="00BF2AD2"/>
    <w:rsid w:val="00BF2DBD"/>
    <w:rsid w:val="00BF35F8"/>
    <w:rsid w:val="00BF382D"/>
    <w:rsid w:val="00BF67C6"/>
    <w:rsid w:val="00BF7339"/>
    <w:rsid w:val="00C01DE7"/>
    <w:rsid w:val="00C01DF1"/>
    <w:rsid w:val="00C02854"/>
    <w:rsid w:val="00C02BBC"/>
    <w:rsid w:val="00C04549"/>
    <w:rsid w:val="00C071AF"/>
    <w:rsid w:val="00C16E2A"/>
    <w:rsid w:val="00C16F4D"/>
    <w:rsid w:val="00C17D54"/>
    <w:rsid w:val="00C21798"/>
    <w:rsid w:val="00C22995"/>
    <w:rsid w:val="00C23E94"/>
    <w:rsid w:val="00C261CF"/>
    <w:rsid w:val="00C2798C"/>
    <w:rsid w:val="00C31446"/>
    <w:rsid w:val="00C33B5A"/>
    <w:rsid w:val="00C35CC9"/>
    <w:rsid w:val="00C40FD5"/>
    <w:rsid w:val="00C436E6"/>
    <w:rsid w:val="00C461C3"/>
    <w:rsid w:val="00C47A95"/>
    <w:rsid w:val="00C51772"/>
    <w:rsid w:val="00C52681"/>
    <w:rsid w:val="00C54FF5"/>
    <w:rsid w:val="00C5506E"/>
    <w:rsid w:val="00C57032"/>
    <w:rsid w:val="00C57B3B"/>
    <w:rsid w:val="00C57BB0"/>
    <w:rsid w:val="00C61616"/>
    <w:rsid w:val="00C639C0"/>
    <w:rsid w:val="00C65ADA"/>
    <w:rsid w:val="00C66F32"/>
    <w:rsid w:val="00C70032"/>
    <w:rsid w:val="00C74A56"/>
    <w:rsid w:val="00C75BA3"/>
    <w:rsid w:val="00C75F9E"/>
    <w:rsid w:val="00C761D4"/>
    <w:rsid w:val="00C77B13"/>
    <w:rsid w:val="00C8420F"/>
    <w:rsid w:val="00C842C1"/>
    <w:rsid w:val="00C855B0"/>
    <w:rsid w:val="00C936A2"/>
    <w:rsid w:val="00C9444A"/>
    <w:rsid w:val="00C9584C"/>
    <w:rsid w:val="00C97B29"/>
    <w:rsid w:val="00CA03B8"/>
    <w:rsid w:val="00CA2096"/>
    <w:rsid w:val="00CA2DD1"/>
    <w:rsid w:val="00CA34AE"/>
    <w:rsid w:val="00CA4B86"/>
    <w:rsid w:val="00CA5750"/>
    <w:rsid w:val="00CA7391"/>
    <w:rsid w:val="00CA7F3F"/>
    <w:rsid w:val="00CB1446"/>
    <w:rsid w:val="00CB245E"/>
    <w:rsid w:val="00CB2ECB"/>
    <w:rsid w:val="00CB3565"/>
    <w:rsid w:val="00CB479B"/>
    <w:rsid w:val="00CB5446"/>
    <w:rsid w:val="00CB6FC7"/>
    <w:rsid w:val="00CB7450"/>
    <w:rsid w:val="00CC264B"/>
    <w:rsid w:val="00CC2669"/>
    <w:rsid w:val="00CC5E89"/>
    <w:rsid w:val="00CD09F0"/>
    <w:rsid w:val="00CD0B24"/>
    <w:rsid w:val="00CD25B9"/>
    <w:rsid w:val="00CD2AB5"/>
    <w:rsid w:val="00CD5210"/>
    <w:rsid w:val="00CD5B92"/>
    <w:rsid w:val="00CD7106"/>
    <w:rsid w:val="00CE0E40"/>
    <w:rsid w:val="00CE1253"/>
    <w:rsid w:val="00CE1408"/>
    <w:rsid w:val="00CE19BF"/>
    <w:rsid w:val="00CE2067"/>
    <w:rsid w:val="00CE546E"/>
    <w:rsid w:val="00CE5671"/>
    <w:rsid w:val="00CE5BE5"/>
    <w:rsid w:val="00CE62C3"/>
    <w:rsid w:val="00CE696D"/>
    <w:rsid w:val="00CE6D41"/>
    <w:rsid w:val="00CF5C89"/>
    <w:rsid w:val="00CF69DF"/>
    <w:rsid w:val="00CF707B"/>
    <w:rsid w:val="00CF77C9"/>
    <w:rsid w:val="00D0281F"/>
    <w:rsid w:val="00D030BF"/>
    <w:rsid w:val="00D050D1"/>
    <w:rsid w:val="00D14A97"/>
    <w:rsid w:val="00D204DA"/>
    <w:rsid w:val="00D209EE"/>
    <w:rsid w:val="00D22347"/>
    <w:rsid w:val="00D26615"/>
    <w:rsid w:val="00D26E24"/>
    <w:rsid w:val="00D309C5"/>
    <w:rsid w:val="00D3343B"/>
    <w:rsid w:val="00D3373A"/>
    <w:rsid w:val="00D34292"/>
    <w:rsid w:val="00D35568"/>
    <w:rsid w:val="00D35D9B"/>
    <w:rsid w:val="00D36756"/>
    <w:rsid w:val="00D36BB6"/>
    <w:rsid w:val="00D36ED1"/>
    <w:rsid w:val="00D378A6"/>
    <w:rsid w:val="00D418B9"/>
    <w:rsid w:val="00D41992"/>
    <w:rsid w:val="00D41E08"/>
    <w:rsid w:val="00D421EF"/>
    <w:rsid w:val="00D4544E"/>
    <w:rsid w:val="00D471C6"/>
    <w:rsid w:val="00D47DB7"/>
    <w:rsid w:val="00D504F6"/>
    <w:rsid w:val="00D5257D"/>
    <w:rsid w:val="00D52A5F"/>
    <w:rsid w:val="00D53FD5"/>
    <w:rsid w:val="00D55D96"/>
    <w:rsid w:val="00D55F92"/>
    <w:rsid w:val="00D61557"/>
    <w:rsid w:val="00D618D2"/>
    <w:rsid w:val="00D61D37"/>
    <w:rsid w:val="00D61F20"/>
    <w:rsid w:val="00D648C7"/>
    <w:rsid w:val="00D66B0F"/>
    <w:rsid w:val="00D67743"/>
    <w:rsid w:val="00D67EBA"/>
    <w:rsid w:val="00D727F6"/>
    <w:rsid w:val="00D72CED"/>
    <w:rsid w:val="00D739EA"/>
    <w:rsid w:val="00D73D0A"/>
    <w:rsid w:val="00D76A3A"/>
    <w:rsid w:val="00D80619"/>
    <w:rsid w:val="00D80969"/>
    <w:rsid w:val="00D8281B"/>
    <w:rsid w:val="00D83340"/>
    <w:rsid w:val="00D83E09"/>
    <w:rsid w:val="00D861E8"/>
    <w:rsid w:val="00D86BAE"/>
    <w:rsid w:val="00D87383"/>
    <w:rsid w:val="00D90275"/>
    <w:rsid w:val="00D913DD"/>
    <w:rsid w:val="00D93F8D"/>
    <w:rsid w:val="00D95107"/>
    <w:rsid w:val="00D96AFC"/>
    <w:rsid w:val="00DA2F2B"/>
    <w:rsid w:val="00DA3387"/>
    <w:rsid w:val="00DA3D86"/>
    <w:rsid w:val="00DA41DC"/>
    <w:rsid w:val="00DA4802"/>
    <w:rsid w:val="00DA5D19"/>
    <w:rsid w:val="00DA5FAB"/>
    <w:rsid w:val="00DA69C7"/>
    <w:rsid w:val="00DB01DD"/>
    <w:rsid w:val="00DB05DE"/>
    <w:rsid w:val="00DB1C37"/>
    <w:rsid w:val="00DB3340"/>
    <w:rsid w:val="00DB438A"/>
    <w:rsid w:val="00DB439E"/>
    <w:rsid w:val="00DC00C2"/>
    <w:rsid w:val="00DC0F03"/>
    <w:rsid w:val="00DC261F"/>
    <w:rsid w:val="00DC3FDF"/>
    <w:rsid w:val="00DD134C"/>
    <w:rsid w:val="00DD199B"/>
    <w:rsid w:val="00DD3CC6"/>
    <w:rsid w:val="00DD40F2"/>
    <w:rsid w:val="00DD4EEE"/>
    <w:rsid w:val="00DD7EA0"/>
    <w:rsid w:val="00DE3712"/>
    <w:rsid w:val="00DE53B4"/>
    <w:rsid w:val="00DE60DB"/>
    <w:rsid w:val="00DF0881"/>
    <w:rsid w:val="00DF0A0B"/>
    <w:rsid w:val="00DF0E25"/>
    <w:rsid w:val="00DF11F7"/>
    <w:rsid w:val="00DF1676"/>
    <w:rsid w:val="00DF34AB"/>
    <w:rsid w:val="00DF44F3"/>
    <w:rsid w:val="00DF4558"/>
    <w:rsid w:val="00DF4739"/>
    <w:rsid w:val="00E024FF"/>
    <w:rsid w:val="00E02A12"/>
    <w:rsid w:val="00E10180"/>
    <w:rsid w:val="00E12CC7"/>
    <w:rsid w:val="00E13CCD"/>
    <w:rsid w:val="00E15B2A"/>
    <w:rsid w:val="00E2270A"/>
    <w:rsid w:val="00E22E32"/>
    <w:rsid w:val="00E25027"/>
    <w:rsid w:val="00E25655"/>
    <w:rsid w:val="00E30933"/>
    <w:rsid w:val="00E32102"/>
    <w:rsid w:val="00E32138"/>
    <w:rsid w:val="00E33040"/>
    <w:rsid w:val="00E34023"/>
    <w:rsid w:val="00E3427F"/>
    <w:rsid w:val="00E368B2"/>
    <w:rsid w:val="00E369DE"/>
    <w:rsid w:val="00E41517"/>
    <w:rsid w:val="00E437FA"/>
    <w:rsid w:val="00E44EE9"/>
    <w:rsid w:val="00E45350"/>
    <w:rsid w:val="00E453A9"/>
    <w:rsid w:val="00E46BF1"/>
    <w:rsid w:val="00E47542"/>
    <w:rsid w:val="00E47E5B"/>
    <w:rsid w:val="00E515FC"/>
    <w:rsid w:val="00E541E0"/>
    <w:rsid w:val="00E55E69"/>
    <w:rsid w:val="00E613D1"/>
    <w:rsid w:val="00E61838"/>
    <w:rsid w:val="00E618E9"/>
    <w:rsid w:val="00E63086"/>
    <w:rsid w:val="00E642E1"/>
    <w:rsid w:val="00E65987"/>
    <w:rsid w:val="00E662B9"/>
    <w:rsid w:val="00E66685"/>
    <w:rsid w:val="00E669E9"/>
    <w:rsid w:val="00E67681"/>
    <w:rsid w:val="00E70E65"/>
    <w:rsid w:val="00E7319C"/>
    <w:rsid w:val="00E777FF"/>
    <w:rsid w:val="00E77CE8"/>
    <w:rsid w:val="00E82F52"/>
    <w:rsid w:val="00E83305"/>
    <w:rsid w:val="00E83706"/>
    <w:rsid w:val="00E84773"/>
    <w:rsid w:val="00E857AA"/>
    <w:rsid w:val="00E86B12"/>
    <w:rsid w:val="00E91D32"/>
    <w:rsid w:val="00E92957"/>
    <w:rsid w:val="00E929BE"/>
    <w:rsid w:val="00E92A81"/>
    <w:rsid w:val="00E93D67"/>
    <w:rsid w:val="00E961F6"/>
    <w:rsid w:val="00E97DCA"/>
    <w:rsid w:val="00EA3A0E"/>
    <w:rsid w:val="00EA45FB"/>
    <w:rsid w:val="00EA5EFF"/>
    <w:rsid w:val="00EA64DA"/>
    <w:rsid w:val="00EB1880"/>
    <w:rsid w:val="00EB5471"/>
    <w:rsid w:val="00EC0FB2"/>
    <w:rsid w:val="00EC1BA1"/>
    <w:rsid w:val="00EC3F43"/>
    <w:rsid w:val="00EC5118"/>
    <w:rsid w:val="00EC7BFF"/>
    <w:rsid w:val="00ED026B"/>
    <w:rsid w:val="00ED126A"/>
    <w:rsid w:val="00ED3065"/>
    <w:rsid w:val="00ED3348"/>
    <w:rsid w:val="00ED34A9"/>
    <w:rsid w:val="00ED50E4"/>
    <w:rsid w:val="00ED6E58"/>
    <w:rsid w:val="00ED762E"/>
    <w:rsid w:val="00EE06EC"/>
    <w:rsid w:val="00EE2D50"/>
    <w:rsid w:val="00EE66B6"/>
    <w:rsid w:val="00EE6AF0"/>
    <w:rsid w:val="00EE7208"/>
    <w:rsid w:val="00EF01BA"/>
    <w:rsid w:val="00EF01CD"/>
    <w:rsid w:val="00EF1254"/>
    <w:rsid w:val="00EF18F8"/>
    <w:rsid w:val="00EF3D82"/>
    <w:rsid w:val="00EF69F6"/>
    <w:rsid w:val="00EF70D8"/>
    <w:rsid w:val="00EF76B7"/>
    <w:rsid w:val="00F02CFC"/>
    <w:rsid w:val="00F0314E"/>
    <w:rsid w:val="00F037E3"/>
    <w:rsid w:val="00F0502F"/>
    <w:rsid w:val="00F06B30"/>
    <w:rsid w:val="00F0742E"/>
    <w:rsid w:val="00F10EC2"/>
    <w:rsid w:val="00F113B3"/>
    <w:rsid w:val="00F20BA9"/>
    <w:rsid w:val="00F225F8"/>
    <w:rsid w:val="00F23976"/>
    <w:rsid w:val="00F25F6B"/>
    <w:rsid w:val="00F27000"/>
    <w:rsid w:val="00F278BD"/>
    <w:rsid w:val="00F32FEF"/>
    <w:rsid w:val="00F35F88"/>
    <w:rsid w:val="00F4065C"/>
    <w:rsid w:val="00F436AC"/>
    <w:rsid w:val="00F442FE"/>
    <w:rsid w:val="00F45306"/>
    <w:rsid w:val="00F47902"/>
    <w:rsid w:val="00F512D3"/>
    <w:rsid w:val="00F5166B"/>
    <w:rsid w:val="00F53F3F"/>
    <w:rsid w:val="00F5434F"/>
    <w:rsid w:val="00F565A3"/>
    <w:rsid w:val="00F60663"/>
    <w:rsid w:val="00F608F5"/>
    <w:rsid w:val="00F62388"/>
    <w:rsid w:val="00F65254"/>
    <w:rsid w:val="00F67241"/>
    <w:rsid w:val="00F67502"/>
    <w:rsid w:val="00F675F3"/>
    <w:rsid w:val="00F67685"/>
    <w:rsid w:val="00F677C7"/>
    <w:rsid w:val="00F70008"/>
    <w:rsid w:val="00F7293D"/>
    <w:rsid w:val="00F77C85"/>
    <w:rsid w:val="00F81B93"/>
    <w:rsid w:val="00F830B6"/>
    <w:rsid w:val="00F84C99"/>
    <w:rsid w:val="00F8571E"/>
    <w:rsid w:val="00F85F83"/>
    <w:rsid w:val="00F87362"/>
    <w:rsid w:val="00F92E91"/>
    <w:rsid w:val="00F9371B"/>
    <w:rsid w:val="00F93DCB"/>
    <w:rsid w:val="00F94071"/>
    <w:rsid w:val="00F9432B"/>
    <w:rsid w:val="00F95E77"/>
    <w:rsid w:val="00F97525"/>
    <w:rsid w:val="00F97906"/>
    <w:rsid w:val="00FA3475"/>
    <w:rsid w:val="00FA5A25"/>
    <w:rsid w:val="00FA788C"/>
    <w:rsid w:val="00FB1062"/>
    <w:rsid w:val="00FB11DA"/>
    <w:rsid w:val="00FB2CD4"/>
    <w:rsid w:val="00FB33AC"/>
    <w:rsid w:val="00FB33D3"/>
    <w:rsid w:val="00FB5444"/>
    <w:rsid w:val="00FB63BD"/>
    <w:rsid w:val="00FB79E8"/>
    <w:rsid w:val="00FB7E09"/>
    <w:rsid w:val="00FB7E0F"/>
    <w:rsid w:val="00FB7EA4"/>
    <w:rsid w:val="00FC046F"/>
    <w:rsid w:val="00FC1957"/>
    <w:rsid w:val="00FC5DD7"/>
    <w:rsid w:val="00FC796F"/>
    <w:rsid w:val="00FD0CA4"/>
    <w:rsid w:val="00FD349A"/>
    <w:rsid w:val="00FD6746"/>
    <w:rsid w:val="00FD6897"/>
    <w:rsid w:val="00FE08D3"/>
    <w:rsid w:val="00FE3A6D"/>
    <w:rsid w:val="00FE47FB"/>
    <w:rsid w:val="00FE4AFA"/>
    <w:rsid w:val="00FE6016"/>
    <w:rsid w:val="00FE6068"/>
    <w:rsid w:val="00FF11E5"/>
    <w:rsid w:val="00FF2839"/>
    <w:rsid w:val="00FF3DC6"/>
    <w:rsid w:val="00FF434F"/>
    <w:rsid w:val="00FF65C4"/>
    <w:rsid w:val="00FF6E61"/>
    <w:rsid w:val="00FF6F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1A7E9"/>
  <w15:chartTrackingRefBased/>
  <w15:docId w15:val="{BA1F5416-D785-422B-A75D-1B1A97A0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List Continue" w:uiPriority="99"/>
    <w:lsdException w:name="List Continue 2" w:uiPriority="99"/>
    <w:lsdException w:name="List Continue 3" w:uiPriority="99"/>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086C68"/>
    <w:rPr>
      <w:sz w:val="24"/>
      <w:szCs w:val="24"/>
      <w:lang w:eastAsia="en-US"/>
    </w:rPr>
  </w:style>
  <w:style w:type="paragraph" w:styleId="Pealkiri1">
    <w:name w:val="heading 1"/>
    <w:basedOn w:val="Normaallaad"/>
    <w:next w:val="Normaallaad"/>
    <w:qFormat/>
    <w:rsid w:val="00086C68"/>
    <w:pPr>
      <w:keepNext/>
      <w:outlineLvl w:val="0"/>
    </w:pPr>
    <w:rPr>
      <w:b/>
      <w:bCs/>
    </w:rPr>
  </w:style>
  <w:style w:type="paragraph" w:styleId="Pealkiri3">
    <w:name w:val="heading 3"/>
    <w:basedOn w:val="Normaallaad"/>
    <w:next w:val="Normaallaad"/>
    <w:qFormat/>
    <w:rsid w:val="001233A6"/>
    <w:pPr>
      <w:keepNext/>
      <w:spacing w:before="240" w:after="60"/>
      <w:outlineLvl w:val="2"/>
    </w:pPr>
    <w:rPr>
      <w:rFonts w:ascii="Arial" w:hAnsi="Arial" w:cs="Arial"/>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mbrikuaadress">
    <w:name w:val="envelope address"/>
    <w:basedOn w:val="Normaallaad"/>
    <w:rsid w:val="00B3503D"/>
    <w:pPr>
      <w:framePr w:w="7920" w:h="1980" w:hRule="exact" w:hSpace="141" w:wrap="auto" w:hAnchor="page" w:xAlign="center" w:yAlign="bottom"/>
      <w:ind w:left="2880"/>
    </w:pPr>
    <w:rPr>
      <w:rFonts w:ascii="Batang" w:eastAsia="Batang" w:hAnsi="Batang" w:cs="Arial"/>
      <w:b/>
      <w:i/>
      <w:sz w:val="32"/>
      <w:szCs w:val="32"/>
    </w:rPr>
  </w:style>
  <w:style w:type="paragraph" w:styleId="Pis">
    <w:name w:val="header"/>
    <w:basedOn w:val="Normaallaad"/>
    <w:link w:val="PisMrk"/>
    <w:rsid w:val="004A7E65"/>
    <w:pPr>
      <w:tabs>
        <w:tab w:val="center" w:pos="4536"/>
        <w:tab w:val="right" w:pos="9072"/>
      </w:tabs>
    </w:pPr>
    <w:rPr>
      <w:lang w:val="x-none"/>
    </w:rPr>
  </w:style>
  <w:style w:type="character" w:customStyle="1" w:styleId="PisMrk">
    <w:name w:val="Päis Märk"/>
    <w:link w:val="Pis"/>
    <w:rsid w:val="004A7E65"/>
    <w:rPr>
      <w:sz w:val="24"/>
      <w:szCs w:val="24"/>
      <w:lang w:eastAsia="en-US"/>
    </w:rPr>
  </w:style>
  <w:style w:type="paragraph" w:styleId="Jalus">
    <w:name w:val="footer"/>
    <w:basedOn w:val="Normaallaad"/>
    <w:link w:val="JalusMrk"/>
    <w:uiPriority w:val="99"/>
    <w:rsid w:val="004A7E65"/>
    <w:pPr>
      <w:tabs>
        <w:tab w:val="center" w:pos="4536"/>
        <w:tab w:val="right" w:pos="9072"/>
      </w:tabs>
    </w:pPr>
    <w:rPr>
      <w:lang w:val="x-none"/>
    </w:rPr>
  </w:style>
  <w:style w:type="character" w:customStyle="1" w:styleId="JalusMrk">
    <w:name w:val="Jalus Märk"/>
    <w:link w:val="Jalus"/>
    <w:uiPriority w:val="99"/>
    <w:rsid w:val="004A7E65"/>
    <w:rPr>
      <w:sz w:val="24"/>
      <w:szCs w:val="24"/>
      <w:lang w:eastAsia="en-US"/>
    </w:rPr>
  </w:style>
  <w:style w:type="character" w:styleId="Hperlink">
    <w:name w:val="Hyperlink"/>
    <w:rsid w:val="00A15006"/>
    <w:rPr>
      <w:color w:val="0000FF"/>
      <w:u w:val="single"/>
    </w:rPr>
  </w:style>
  <w:style w:type="paragraph" w:styleId="Normaallaadveeb">
    <w:name w:val="Normal (Web)"/>
    <w:basedOn w:val="Normaallaad"/>
    <w:rsid w:val="001233A6"/>
    <w:pPr>
      <w:spacing w:before="240" w:after="100" w:afterAutospacing="1"/>
    </w:pPr>
    <w:rPr>
      <w:lang w:eastAsia="et-EE"/>
    </w:rPr>
  </w:style>
  <w:style w:type="character" w:styleId="Tugev">
    <w:name w:val="Strong"/>
    <w:uiPriority w:val="22"/>
    <w:qFormat/>
    <w:rsid w:val="001233A6"/>
    <w:rPr>
      <w:b/>
      <w:bCs/>
    </w:rPr>
  </w:style>
  <w:style w:type="character" w:customStyle="1" w:styleId="mm">
    <w:name w:val="mm"/>
    <w:basedOn w:val="Liguvaikefont"/>
    <w:rsid w:val="001233A6"/>
  </w:style>
  <w:style w:type="character" w:customStyle="1" w:styleId="showinput">
    <w:name w:val="showinput"/>
    <w:basedOn w:val="Liguvaikefont"/>
    <w:rsid w:val="001F02AA"/>
  </w:style>
  <w:style w:type="character" w:customStyle="1" w:styleId="etvwmleitudid">
    <w:name w:val="etvw_m leitud_id"/>
    <w:basedOn w:val="Liguvaikefont"/>
    <w:rsid w:val="00AB1A7B"/>
  </w:style>
  <w:style w:type="character" w:customStyle="1" w:styleId="etvwmt">
    <w:name w:val="etvw_mt"/>
    <w:basedOn w:val="Liguvaikefont"/>
    <w:rsid w:val="00AB1A7B"/>
  </w:style>
  <w:style w:type="character" w:customStyle="1" w:styleId="etvwmv">
    <w:name w:val="etvw_mv"/>
    <w:basedOn w:val="Liguvaikefont"/>
    <w:rsid w:val="00AB1A7B"/>
  </w:style>
  <w:style w:type="character" w:customStyle="1" w:styleId="etvwt">
    <w:name w:val="etvw_t"/>
    <w:basedOn w:val="Liguvaikefont"/>
    <w:rsid w:val="00AB1A7B"/>
  </w:style>
  <w:style w:type="character" w:styleId="Klastatudhperlink">
    <w:name w:val="FollowedHyperlink"/>
    <w:rsid w:val="00B257DC"/>
    <w:rPr>
      <w:color w:val="800080"/>
      <w:u w:val="single"/>
    </w:rPr>
  </w:style>
  <w:style w:type="paragraph" w:styleId="Vahedeta">
    <w:name w:val="No Spacing"/>
    <w:qFormat/>
    <w:rsid w:val="00205F80"/>
    <w:rPr>
      <w:sz w:val="24"/>
      <w:szCs w:val="24"/>
      <w:lang w:val="en-GB" w:eastAsia="en-US"/>
    </w:rPr>
  </w:style>
  <w:style w:type="paragraph" w:styleId="Jutumullitekst">
    <w:name w:val="Balloon Text"/>
    <w:basedOn w:val="Normaallaad"/>
    <w:link w:val="JutumullitekstMrk"/>
    <w:rsid w:val="00AB13DF"/>
    <w:rPr>
      <w:rFonts w:ascii="Tahoma" w:hAnsi="Tahoma"/>
      <w:sz w:val="16"/>
      <w:szCs w:val="16"/>
      <w:lang w:val="x-none"/>
    </w:rPr>
  </w:style>
  <w:style w:type="character" w:customStyle="1" w:styleId="JutumullitekstMrk">
    <w:name w:val="Jutumullitekst Märk"/>
    <w:link w:val="Jutumullitekst"/>
    <w:rsid w:val="00AB13DF"/>
    <w:rPr>
      <w:rFonts w:ascii="Tahoma" w:hAnsi="Tahoma" w:cs="Tahoma"/>
      <w:sz w:val="16"/>
      <w:szCs w:val="16"/>
      <w:lang w:eastAsia="en-US"/>
    </w:rPr>
  </w:style>
  <w:style w:type="paragraph" w:styleId="Loendilik">
    <w:name w:val="List Paragraph"/>
    <w:aliases w:val="SP-List Paragraph,nimekiri,Mummuga loetelu,AK loend"/>
    <w:basedOn w:val="Normaallaad"/>
    <w:link w:val="LoendilikMrk"/>
    <w:uiPriority w:val="34"/>
    <w:qFormat/>
    <w:rsid w:val="008E648E"/>
    <w:pPr>
      <w:ind w:left="720"/>
      <w:contextualSpacing/>
    </w:pPr>
    <w:rPr>
      <w:noProof/>
    </w:rPr>
  </w:style>
  <w:style w:type="paragraph" w:styleId="Loendijtk">
    <w:name w:val="List Continue"/>
    <w:basedOn w:val="Normaallaad"/>
    <w:uiPriority w:val="99"/>
    <w:rsid w:val="009E370A"/>
    <w:pPr>
      <w:numPr>
        <w:numId w:val="5"/>
      </w:numPr>
      <w:contextualSpacing/>
      <w:jc w:val="both"/>
    </w:pPr>
    <w:rPr>
      <w:szCs w:val="20"/>
    </w:rPr>
  </w:style>
  <w:style w:type="paragraph" w:styleId="Loendijtk2">
    <w:name w:val="List Continue 2"/>
    <w:basedOn w:val="Normaallaad"/>
    <w:uiPriority w:val="99"/>
    <w:rsid w:val="009E370A"/>
    <w:pPr>
      <w:numPr>
        <w:ilvl w:val="1"/>
        <w:numId w:val="5"/>
      </w:numPr>
      <w:contextualSpacing/>
      <w:jc w:val="both"/>
    </w:pPr>
    <w:rPr>
      <w:szCs w:val="20"/>
    </w:rPr>
  </w:style>
  <w:style w:type="paragraph" w:styleId="Loendijtk3">
    <w:name w:val="List Continue 3"/>
    <w:basedOn w:val="Normaallaad"/>
    <w:uiPriority w:val="99"/>
    <w:rsid w:val="009E370A"/>
    <w:pPr>
      <w:numPr>
        <w:ilvl w:val="2"/>
        <w:numId w:val="5"/>
      </w:numPr>
      <w:contextualSpacing/>
      <w:jc w:val="both"/>
    </w:pPr>
    <w:rPr>
      <w:szCs w:val="20"/>
    </w:rPr>
  </w:style>
  <w:style w:type="character" w:styleId="Kommentaariviide">
    <w:name w:val="annotation reference"/>
    <w:uiPriority w:val="99"/>
    <w:unhideWhenUsed/>
    <w:rsid w:val="00DF11F7"/>
    <w:rPr>
      <w:sz w:val="16"/>
      <w:szCs w:val="16"/>
    </w:rPr>
  </w:style>
  <w:style w:type="paragraph" w:styleId="Kommentaaritekst">
    <w:name w:val="annotation text"/>
    <w:basedOn w:val="Normaallaad"/>
    <w:link w:val="KommentaaritekstMrk"/>
    <w:uiPriority w:val="99"/>
    <w:unhideWhenUsed/>
    <w:rsid w:val="00DF11F7"/>
    <w:rPr>
      <w:sz w:val="20"/>
      <w:szCs w:val="20"/>
    </w:rPr>
  </w:style>
  <w:style w:type="character" w:customStyle="1" w:styleId="KommentaaritekstMrk">
    <w:name w:val="Kommentaari tekst Märk"/>
    <w:basedOn w:val="Liguvaikefont"/>
    <w:link w:val="Kommentaaritekst"/>
    <w:uiPriority w:val="99"/>
    <w:rsid w:val="00DF11F7"/>
    <w:rPr>
      <w:lang w:eastAsia="en-US"/>
    </w:rPr>
  </w:style>
  <w:style w:type="paragraph" w:styleId="Kommentaariteema">
    <w:name w:val="annotation subject"/>
    <w:basedOn w:val="Kommentaaritekst"/>
    <w:next w:val="Kommentaaritekst"/>
    <w:link w:val="KommentaariteemaMrk"/>
    <w:rsid w:val="00775679"/>
    <w:rPr>
      <w:b/>
      <w:bCs/>
    </w:rPr>
  </w:style>
  <w:style w:type="character" w:customStyle="1" w:styleId="KommentaariteemaMrk">
    <w:name w:val="Kommentaari teema Märk"/>
    <w:basedOn w:val="KommentaaritekstMrk"/>
    <w:link w:val="Kommentaariteema"/>
    <w:rsid w:val="00775679"/>
    <w:rPr>
      <w:b/>
      <w:bCs/>
      <w:lang w:eastAsia="en-US"/>
    </w:rPr>
  </w:style>
  <w:style w:type="character" w:styleId="Lahendamatamainimine">
    <w:name w:val="Unresolved Mention"/>
    <w:basedOn w:val="Liguvaikefont"/>
    <w:uiPriority w:val="99"/>
    <w:semiHidden/>
    <w:unhideWhenUsed/>
    <w:rsid w:val="00237AC1"/>
    <w:rPr>
      <w:color w:val="605E5C"/>
      <w:shd w:val="clear" w:color="auto" w:fill="E1DFDD"/>
    </w:rPr>
  </w:style>
  <w:style w:type="character" w:customStyle="1" w:styleId="LoendilikMrk">
    <w:name w:val="Loendi lõik Märk"/>
    <w:aliases w:val="SP-List Paragraph Märk,nimekiri Märk,Mummuga loetelu Märk,AK loend Märk"/>
    <w:basedOn w:val="Liguvaikefont"/>
    <w:link w:val="Loendilik"/>
    <w:uiPriority w:val="34"/>
    <w:qFormat/>
    <w:rsid w:val="00683203"/>
    <w:rPr>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1015">
      <w:bodyDiv w:val="1"/>
      <w:marLeft w:val="0"/>
      <w:marRight w:val="0"/>
      <w:marTop w:val="0"/>
      <w:marBottom w:val="0"/>
      <w:divBdr>
        <w:top w:val="none" w:sz="0" w:space="0" w:color="auto"/>
        <w:left w:val="none" w:sz="0" w:space="0" w:color="auto"/>
        <w:bottom w:val="none" w:sz="0" w:space="0" w:color="auto"/>
        <w:right w:val="none" w:sz="0" w:space="0" w:color="auto"/>
      </w:divBdr>
    </w:div>
    <w:div w:id="103304825">
      <w:bodyDiv w:val="1"/>
      <w:marLeft w:val="0"/>
      <w:marRight w:val="0"/>
      <w:marTop w:val="0"/>
      <w:marBottom w:val="0"/>
      <w:divBdr>
        <w:top w:val="none" w:sz="0" w:space="0" w:color="auto"/>
        <w:left w:val="none" w:sz="0" w:space="0" w:color="auto"/>
        <w:bottom w:val="none" w:sz="0" w:space="0" w:color="auto"/>
        <w:right w:val="none" w:sz="0" w:space="0" w:color="auto"/>
      </w:divBdr>
    </w:div>
    <w:div w:id="163517061">
      <w:bodyDiv w:val="1"/>
      <w:marLeft w:val="0"/>
      <w:marRight w:val="0"/>
      <w:marTop w:val="0"/>
      <w:marBottom w:val="0"/>
      <w:divBdr>
        <w:top w:val="none" w:sz="0" w:space="0" w:color="auto"/>
        <w:left w:val="none" w:sz="0" w:space="0" w:color="auto"/>
        <w:bottom w:val="none" w:sz="0" w:space="0" w:color="auto"/>
        <w:right w:val="none" w:sz="0" w:space="0" w:color="auto"/>
      </w:divBdr>
    </w:div>
    <w:div w:id="251739336">
      <w:bodyDiv w:val="1"/>
      <w:marLeft w:val="0"/>
      <w:marRight w:val="0"/>
      <w:marTop w:val="0"/>
      <w:marBottom w:val="0"/>
      <w:divBdr>
        <w:top w:val="none" w:sz="0" w:space="0" w:color="auto"/>
        <w:left w:val="none" w:sz="0" w:space="0" w:color="auto"/>
        <w:bottom w:val="none" w:sz="0" w:space="0" w:color="auto"/>
        <w:right w:val="none" w:sz="0" w:space="0" w:color="auto"/>
      </w:divBdr>
    </w:div>
    <w:div w:id="525019760">
      <w:bodyDiv w:val="1"/>
      <w:marLeft w:val="0"/>
      <w:marRight w:val="0"/>
      <w:marTop w:val="0"/>
      <w:marBottom w:val="0"/>
      <w:divBdr>
        <w:top w:val="none" w:sz="0" w:space="0" w:color="auto"/>
        <w:left w:val="none" w:sz="0" w:space="0" w:color="auto"/>
        <w:bottom w:val="none" w:sz="0" w:space="0" w:color="auto"/>
        <w:right w:val="none" w:sz="0" w:space="0" w:color="auto"/>
      </w:divBdr>
    </w:div>
    <w:div w:id="591745722">
      <w:bodyDiv w:val="1"/>
      <w:marLeft w:val="0"/>
      <w:marRight w:val="0"/>
      <w:marTop w:val="0"/>
      <w:marBottom w:val="0"/>
      <w:divBdr>
        <w:top w:val="none" w:sz="0" w:space="0" w:color="auto"/>
        <w:left w:val="none" w:sz="0" w:space="0" w:color="auto"/>
        <w:bottom w:val="none" w:sz="0" w:space="0" w:color="auto"/>
        <w:right w:val="none" w:sz="0" w:space="0" w:color="auto"/>
      </w:divBdr>
    </w:div>
    <w:div w:id="805200702">
      <w:bodyDiv w:val="1"/>
      <w:marLeft w:val="0"/>
      <w:marRight w:val="0"/>
      <w:marTop w:val="0"/>
      <w:marBottom w:val="0"/>
      <w:divBdr>
        <w:top w:val="none" w:sz="0" w:space="0" w:color="auto"/>
        <w:left w:val="none" w:sz="0" w:space="0" w:color="auto"/>
        <w:bottom w:val="none" w:sz="0" w:space="0" w:color="auto"/>
        <w:right w:val="none" w:sz="0" w:space="0" w:color="auto"/>
      </w:divBdr>
    </w:div>
    <w:div w:id="939289853">
      <w:bodyDiv w:val="1"/>
      <w:marLeft w:val="0"/>
      <w:marRight w:val="0"/>
      <w:marTop w:val="0"/>
      <w:marBottom w:val="0"/>
      <w:divBdr>
        <w:top w:val="none" w:sz="0" w:space="0" w:color="auto"/>
        <w:left w:val="none" w:sz="0" w:space="0" w:color="auto"/>
        <w:bottom w:val="none" w:sz="0" w:space="0" w:color="auto"/>
        <w:right w:val="none" w:sz="0" w:space="0" w:color="auto"/>
      </w:divBdr>
      <w:divsChild>
        <w:div w:id="1749305974">
          <w:marLeft w:val="0"/>
          <w:marRight w:val="0"/>
          <w:marTop w:val="0"/>
          <w:marBottom w:val="0"/>
          <w:divBdr>
            <w:top w:val="none" w:sz="0" w:space="0" w:color="auto"/>
            <w:left w:val="none" w:sz="0" w:space="0" w:color="auto"/>
            <w:bottom w:val="none" w:sz="0" w:space="0" w:color="auto"/>
            <w:right w:val="none" w:sz="0" w:space="0" w:color="auto"/>
          </w:divBdr>
          <w:divsChild>
            <w:div w:id="224419155">
              <w:marLeft w:val="0"/>
              <w:marRight w:val="0"/>
              <w:marTop w:val="0"/>
              <w:marBottom w:val="0"/>
              <w:divBdr>
                <w:top w:val="none" w:sz="0" w:space="0" w:color="auto"/>
                <w:left w:val="none" w:sz="0" w:space="0" w:color="auto"/>
                <w:bottom w:val="none" w:sz="0" w:space="0" w:color="auto"/>
                <w:right w:val="none" w:sz="0" w:space="0" w:color="auto"/>
              </w:divBdr>
              <w:divsChild>
                <w:div w:id="1407190370">
                  <w:marLeft w:val="0"/>
                  <w:marRight w:val="0"/>
                  <w:marTop w:val="0"/>
                  <w:marBottom w:val="0"/>
                  <w:divBdr>
                    <w:top w:val="none" w:sz="0" w:space="0" w:color="auto"/>
                    <w:left w:val="none" w:sz="0" w:space="0" w:color="auto"/>
                    <w:bottom w:val="none" w:sz="0" w:space="0" w:color="auto"/>
                    <w:right w:val="none" w:sz="0" w:space="0" w:color="auto"/>
                  </w:divBdr>
                  <w:divsChild>
                    <w:div w:id="3843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164094">
      <w:bodyDiv w:val="1"/>
      <w:marLeft w:val="0"/>
      <w:marRight w:val="0"/>
      <w:marTop w:val="0"/>
      <w:marBottom w:val="0"/>
      <w:divBdr>
        <w:top w:val="none" w:sz="0" w:space="0" w:color="auto"/>
        <w:left w:val="none" w:sz="0" w:space="0" w:color="auto"/>
        <w:bottom w:val="none" w:sz="0" w:space="0" w:color="auto"/>
        <w:right w:val="none" w:sz="0" w:space="0" w:color="auto"/>
      </w:divBdr>
      <w:divsChild>
        <w:div w:id="159736011">
          <w:marLeft w:val="0"/>
          <w:marRight w:val="0"/>
          <w:marTop w:val="15"/>
          <w:marBottom w:val="0"/>
          <w:divBdr>
            <w:top w:val="single" w:sz="48" w:space="0" w:color="auto"/>
            <w:left w:val="single" w:sz="48" w:space="0" w:color="auto"/>
            <w:bottom w:val="single" w:sz="48" w:space="0" w:color="auto"/>
            <w:right w:val="single" w:sz="48" w:space="0" w:color="auto"/>
          </w:divBdr>
          <w:divsChild>
            <w:div w:id="9115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1943">
      <w:bodyDiv w:val="1"/>
      <w:marLeft w:val="0"/>
      <w:marRight w:val="0"/>
      <w:marTop w:val="0"/>
      <w:marBottom w:val="0"/>
      <w:divBdr>
        <w:top w:val="none" w:sz="0" w:space="0" w:color="auto"/>
        <w:left w:val="none" w:sz="0" w:space="0" w:color="auto"/>
        <w:bottom w:val="none" w:sz="0" w:space="0" w:color="auto"/>
        <w:right w:val="none" w:sz="0" w:space="0" w:color="auto"/>
      </w:divBdr>
      <w:divsChild>
        <w:div w:id="27797203">
          <w:marLeft w:val="0"/>
          <w:marRight w:val="0"/>
          <w:marTop w:val="0"/>
          <w:marBottom w:val="0"/>
          <w:divBdr>
            <w:top w:val="none" w:sz="0" w:space="0" w:color="auto"/>
            <w:left w:val="none" w:sz="0" w:space="0" w:color="auto"/>
            <w:bottom w:val="none" w:sz="0" w:space="0" w:color="auto"/>
            <w:right w:val="none" w:sz="0" w:space="0" w:color="auto"/>
          </w:divBdr>
        </w:div>
        <w:div w:id="68893616">
          <w:marLeft w:val="0"/>
          <w:marRight w:val="0"/>
          <w:marTop w:val="0"/>
          <w:marBottom w:val="0"/>
          <w:divBdr>
            <w:top w:val="none" w:sz="0" w:space="0" w:color="auto"/>
            <w:left w:val="none" w:sz="0" w:space="0" w:color="auto"/>
            <w:bottom w:val="none" w:sz="0" w:space="0" w:color="auto"/>
            <w:right w:val="none" w:sz="0" w:space="0" w:color="auto"/>
          </w:divBdr>
        </w:div>
        <w:div w:id="838928827">
          <w:marLeft w:val="0"/>
          <w:marRight w:val="0"/>
          <w:marTop w:val="0"/>
          <w:marBottom w:val="0"/>
          <w:divBdr>
            <w:top w:val="none" w:sz="0" w:space="0" w:color="auto"/>
            <w:left w:val="none" w:sz="0" w:space="0" w:color="auto"/>
            <w:bottom w:val="none" w:sz="0" w:space="0" w:color="auto"/>
            <w:right w:val="none" w:sz="0" w:space="0" w:color="auto"/>
          </w:divBdr>
        </w:div>
        <w:div w:id="1182624230">
          <w:marLeft w:val="0"/>
          <w:marRight w:val="0"/>
          <w:marTop w:val="0"/>
          <w:marBottom w:val="0"/>
          <w:divBdr>
            <w:top w:val="none" w:sz="0" w:space="0" w:color="auto"/>
            <w:left w:val="none" w:sz="0" w:space="0" w:color="auto"/>
            <w:bottom w:val="none" w:sz="0" w:space="0" w:color="auto"/>
            <w:right w:val="none" w:sz="0" w:space="0" w:color="auto"/>
          </w:divBdr>
        </w:div>
        <w:div w:id="1490823951">
          <w:marLeft w:val="0"/>
          <w:marRight w:val="0"/>
          <w:marTop w:val="0"/>
          <w:marBottom w:val="0"/>
          <w:divBdr>
            <w:top w:val="none" w:sz="0" w:space="0" w:color="auto"/>
            <w:left w:val="none" w:sz="0" w:space="0" w:color="auto"/>
            <w:bottom w:val="none" w:sz="0" w:space="0" w:color="auto"/>
            <w:right w:val="none" w:sz="0" w:space="0" w:color="auto"/>
          </w:divBdr>
        </w:div>
        <w:div w:id="1535969766">
          <w:marLeft w:val="0"/>
          <w:marRight w:val="0"/>
          <w:marTop w:val="0"/>
          <w:marBottom w:val="0"/>
          <w:divBdr>
            <w:top w:val="none" w:sz="0" w:space="0" w:color="auto"/>
            <w:left w:val="none" w:sz="0" w:space="0" w:color="auto"/>
            <w:bottom w:val="none" w:sz="0" w:space="0" w:color="auto"/>
            <w:right w:val="none" w:sz="0" w:space="0" w:color="auto"/>
          </w:divBdr>
        </w:div>
        <w:div w:id="1663896953">
          <w:marLeft w:val="0"/>
          <w:marRight w:val="0"/>
          <w:marTop w:val="0"/>
          <w:marBottom w:val="0"/>
          <w:divBdr>
            <w:top w:val="none" w:sz="0" w:space="0" w:color="auto"/>
            <w:left w:val="none" w:sz="0" w:space="0" w:color="auto"/>
            <w:bottom w:val="none" w:sz="0" w:space="0" w:color="auto"/>
            <w:right w:val="none" w:sz="0" w:space="0" w:color="auto"/>
          </w:divBdr>
        </w:div>
        <w:div w:id="1859811968">
          <w:marLeft w:val="0"/>
          <w:marRight w:val="0"/>
          <w:marTop w:val="0"/>
          <w:marBottom w:val="0"/>
          <w:divBdr>
            <w:top w:val="none" w:sz="0" w:space="0" w:color="auto"/>
            <w:left w:val="none" w:sz="0" w:space="0" w:color="auto"/>
            <w:bottom w:val="none" w:sz="0" w:space="0" w:color="auto"/>
            <w:right w:val="none" w:sz="0" w:space="0" w:color="auto"/>
          </w:divBdr>
        </w:div>
      </w:divsChild>
    </w:div>
    <w:div w:id="1439450918">
      <w:bodyDiv w:val="1"/>
      <w:marLeft w:val="0"/>
      <w:marRight w:val="0"/>
      <w:marTop w:val="0"/>
      <w:marBottom w:val="0"/>
      <w:divBdr>
        <w:top w:val="none" w:sz="0" w:space="0" w:color="auto"/>
        <w:left w:val="none" w:sz="0" w:space="0" w:color="auto"/>
        <w:bottom w:val="none" w:sz="0" w:space="0" w:color="auto"/>
        <w:right w:val="none" w:sz="0" w:space="0" w:color="auto"/>
      </w:divBdr>
    </w:div>
    <w:div w:id="1671829391">
      <w:bodyDiv w:val="1"/>
      <w:marLeft w:val="0"/>
      <w:marRight w:val="0"/>
      <w:marTop w:val="0"/>
      <w:marBottom w:val="0"/>
      <w:divBdr>
        <w:top w:val="none" w:sz="0" w:space="0" w:color="auto"/>
        <w:left w:val="none" w:sz="0" w:space="0" w:color="auto"/>
        <w:bottom w:val="none" w:sz="0" w:space="0" w:color="auto"/>
        <w:right w:val="none" w:sz="0" w:space="0" w:color="auto"/>
      </w:divBdr>
    </w:div>
    <w:div w:id="1916815466">
      <w:bodyDiv w:val="1"/>
      <w:marLeft w:val="0"/>
      <w:marRight w:val="0"/>
      <w:marTop w:val="0"/>
      <w:marBottom w:val="0"/>
      <w:divBdr>
        <w:top w:val="none" w:sz="0" w:space="0" w:color="auto"/>
        <w:left w:val="none" w:sz="0" w:space="0" w:color="auto"/>
        <w:bottom w:val="none" w:sz="0" w:space="0" w:color="auto"/>
        <w:right w:val="none" w:sz="0" w:space="0" w:color="auto"/>
      </w:divBdr>
    </w:div>
    <w:div w:id="1927642865">
      <w:bodyDiv w:val="1"/>
      <w:marLeft w:val="0"/>
      <w:marRight w:val="0"/>
      <w:marTop w:val="0"/>
      <w:marBottom w:val="0"/>
      <w:divBdr>
        <w:top w:val="none" w:sz="0" w:space="0" w:color="auto"/>
        <w:left w:val="none" w:sz="0" w:space="0" w:color="auto"/>
        <w:bottom w:val="none" w:sz="0" w:space="0" w:color="auto"/>
        <w:right w:val="none" w:sz="0" w:space="0" w:color="auto"/>
      </w:divBdr>
      <w:divsChild>
        <w:div w:id="1425570340">
          <w:marLeft w:val="0"/>
          <w:marRight w:val="0"/>
          <w:marTop w:val="15"/>
          <w:marBottom w:val="0"/>
          <w:divBdr>
            <w:top w:val="single" w:sz="48" w:space="0" w:color="auto"/>
            <w:left w:val="single" w:sz="48" w:space="0" w:color="auto"/>
            <w:bottom w:val="single" w:sz="48" w:space="0" w:color="auto"/>
            <w:right w:val="single" w:sz="48" w:space="0" w:color="auto"/>
          </w:divBdr>
          <w:divsChild>
            <w:div w:id="2582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yperlink" Target="http://www.viljandivald.e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1-15T07:32:51.827"/>
    </inkml:context>
    <inkml:brush xml:id="br0">
      <inkml:brushProperty name="width" value="0.05" units="cm"/>
      <inkml:brushProperty name="height" value="0.05" units="cm"/>
    </inkml:brush>
  </inkml:definitions>
  <inkml:trace contextRef="#ctx0" brushRef="#br0">0 0 6182,'0'0'448,"0"0"-159,0 0-289,0 0-1410,0 0-287,0 0 287,0 0-191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1-15T07:32:51.428"/>
    </inkml:context>
    <inkml:brush xml:id="br0">
      <inkml:brushProperty name="width" value="0.05" units="cm"/>
      <inkml:brushProperty name="height" value="0.05" units="cm"/>
    </inkml:brush>
  </inkml:definitions>
  <inkml:trace contextRef="#ctx0" brushRef="#br0">0 0 5029,'0'0'0,"0"0"-1826</inkml:trace>
</inkml:ink>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BD6D7F92799245A0F16556992F2FFC" ma:contentTypeVersion="17" ma:contentTypeDescription="Loo uus dokument" ma:contentTypeScope="" ma:versionID="f2cbcb17863b18004f3458b5ab243ca5">
  <xsd:schema xmlns:xsd="http://www.w3.org/2001/XMLSchema" xmlns:xs="http://www.w3.org/2001/XMLSchema" xmlns:p="http://schemas.microsoft.com/office/2006/metadata/properties" xmlns:ns2="6293f113-e63c-465c-b7f8-9a1fed9f633e" xmlns:ns3="0f76f63b-e75f-4c01-aa75-ebed9ce88b7b" targetNamespace="http://schemas.microsoft.com/office/2006/metadata/properties" ma:root="true" ma:fieldsID="0c047b005d05cda4e448a4e130ddff30" ns2:_="" ns3:_="">
    <xsd:import namespace="6293f113-e63c-465c-b7f8-9a1fed9f633e"/>
    <xsd:import namespace="0f76f63b-e75f-4c01-aa75-ebed9ce88b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3f113-e63c-465c-b7f8-9a1fed9f6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556a1064-f4a9-4dca-90be-e3eb3054b807"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76f63b-e75f-4c01-aa75-ebed9ce88b7b" elementFormDefault="qualified">
    <xsd:import namespace="http://schemas.microsoft.com/office/2006/documentManagement/types"/>
    <xsd:import namespace="http://schemas.microsoft.com/office/infopath/2007/PartnerControls"/>
    <xsd:element name="SharedWithUsers" ma:index="15"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Ühiskasutusse andmise üksikasjad" ma:internalName="SharedWithDetails" ma:readOnly="true">
      <xsd:simpleType>
        <xsd:restriction base="dms:Note">
          <xsd:maxLength value="255"/>
        </xsd:restriction>
      </xsd:simpleType>
    </xsd:element>
    <xsd:element name="TaxCatchAll" ma:index="19" nillable="true" ma:displayName="Taxonomy Catch All Column" ma:hidden="true" ma:list="{150f67f4-2cca-4dda-9489-ebda29835a06}" ma:internalName="TaxCatchAll" ma:showField="CatchAllData" ma:web="0f76f63b-e75f-4c01-aa75-ebed9ce88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93f113-e63c-465c-b7f8-9a1fed9f633e">
      <Terms xmlns="http://schemas.microsoft.com/office/infopath/2007/PartnerControls"/>
    </lcf76f155ced4ddcb4097134ff3c332f>
    <TaxCatchAll xmlns="0f76f63b-e75f-4c01-aa75-ebed9ce88b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ABECC9-CA98-4984-894D-F7B59EDF9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3f113-e63c-465c-b7f8-9a1fed9f633e"/>
    <ds:schemaRef ds:uri="0f76f63b-e75f-4c01-aa75-ebed9ce88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F8A0A-324E-42D3-9170-4FD5E04198BC}">
  <ds:schemaRefs>
    <ds:schemaRef ds:uri="http://schemas.microsoft.com/office/2006/metadata/properties"/>
    <ds:schemaRef ds:uri="http://schemas.microsoft.com/office/infopath/2007/PartnerControls"/>
    <ds:schemaRef ds:uri="6293f113-e63c-465c-b7f8-9a1fed9f633e"/>
    <ds:schemaRef ds:uri="0f76f63b-e75f-4c01-aa75-ebed9ce88b7b"/>
  </ds:schemaRefs>
</ds:datastoreItem>
</file>

<file path=customXml/itemProps3.xml><?xml version="1.0" encoding="utf-8"?>
<ds:datastoreItem xmlns:ds="http://schemas.openxmlformats.org/officeDocument/2006/customXml" ds:itemID="{7246496D-E5EB-468B-A462-8468D2FA5ACD}">
  <ds:schemaRefs>
    <ds:schemaRef ds:uri="http://schemas.microsoft.com/sharepoint/v3/contenttype/forms"/>
  </ds:schemaRefs>
</ds:datastoreItem>
</file>

<file path=customXml/itemProps4.xml><?xml version="1.0" encoding="utf-8"?>
<ds:datastoreItem xmlns:ds="http://schemas.openxmlformats.org/officeDocument/2006/customXml" ds:itemID="{54B1FCC1-AE1F-4F6D-B2F3-B7E1A2026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4</Pages>
  <Words>1557</Words>
  <Characters>9033</Characters>
  <Application>Microsoft Office Word</Application>
  <DocSecurity>0</DocSecurity>
  <Lines>75</Lines>
  <Paragraphs>21</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Valitsuse yldplank</vt:lpstr>
      <vt:lpstr>Valitsuse yldplank</vt:lpstr>
      <vt:lpstr>Valitsuse yldplank</vt:lpstr>
    </vt:vector>
  </TitlesOfParts>
  <Company>Grizli777</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Valitsuse yldplank</dc:title>
  <dc:subject/>
  <dc:creator>Viljandi Vallavalitsus</dc:creator>
  <cp:keywords/>
  <cp:lastModifiedBy>Kaido Koppel</cp:lastModifiedBy>
  <cp:revision>15</cp:revision>
  <cp:lastPrinted>2018-01-03T11:00:00Z</cp:lastPrinted>
  <dcterms:created xsi:type="dcterms:W3CDTF">2026-09-17T04:03:00Z</dcterms:created>
  <dcterms:modified xsi:type="dcterms:W3CDTF">2026-09-17T14:04:00Z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0x01010044BD6D7F92799245A0F16556992F2FFC</vt:lpwstr>
  </property>
</Properties>
</file>